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CD0" w:rsidRPr="00F35CD0" w:rsidRDefault="00F35CD0" w:rsidP="00F35CD0">
      <w:pPr>
        <w:jc w:val="center"/>
        <w:rPr>
          <w:rFonts w:ascii="Arial" w:hAnsi="Arial"/>
          <w:b/>
          <w:bCs/>
          <w:szCs w:val="20"/>
        </w:rPr>
      </w:pPr>
      <w:r w:rsidRPr="00F35CD0">
        <w:rPr>
          <w:rFonts w:ascii="Arial" w:hAnsi="Arial"/>
          <w:b/>
          <w:bCs/>
          <w:szCs w:val="20"/>
        </w:rPr>
        <w:t>INFRAESTRUCTURAS CIENTÍFICO-TÉCNICAS</w:t>
      </w:r>
    </w:p>
    <w:p w:rsidR="00F35CD0" w:rsidRPr="00F35CD0" w:rsidRDefault="00F35CD0" w:rsidP="00F35CD0">
      <w:pPr>
        <w:jc w:val="center"/>
        <w:rPr>
          <w:rFonts w:ascii="Arial" w:hAnsi="Arial"/>
          <w:b/>
          <w:bCs/>
          <w:szCs w:val="20"/>
        </w:rPr>
      </w:pPr>
      <w:r w:rsidRPr="00F35CD0">
        <w:rPr>
          <w:rFonts w:ascii="Arial" w:hAnsi="Arial"/>
          <w:b/>
          <w:bCs/>
          <w:szCs w:val="20"/>
        </w:rPr>
        <w:t>INFORME DE EJECUCIÓN</w:t>
      </w:r>
    </w:p>
    <w:p w:rsidR="00F35CD0" w:rsidRPr="00F35CD0" w:rsidRDefault="00F35CD0" w:rsidP="00F35CD0">
      <w:pPr>
        <w:jc w:val="center"/>
        <w:rPr>
          <w:rFonts w:ascii="Arial" w:hAnsi="Arial"/>
          <w:b/>
          <w:bCs/>
          <w:szCs w:val="20"/>
        </w:rPr>
      </w:pPr>
      <w:r w:rsidRPr="00F35CD0">
        <w:rPr>
          <w:rFonts w:ascii="Arial" w:hAnsi="Arial"/>
          <w:b/>
          <w:bCs/>
          <w:szCs w:val="20"/>
        </w:rPr>
        <w:t>(</w:t>
      </w:r>
      <w:r w:rsidRPr="00F35CD0">
        <w:rPr>
          <w:rFonts w:ascii="Arial" w:hAnsi="Arial"/>
          <w:b/>
          <w:bCs/>
          <w:sz w:val="22"/>
          <w:szCs w:val="22"/>
        </w:rPr>
        <w:t xml:space="preserve">Para proyectos </w:t>
      </w:r>
      <w:r w:rsidR="00EA59FF">
        <w:rPr>
          <w:rFonts w:ascii="Arial" w:hAnsi="Arial"/>
          <w:b/>
          <w:bCs/>
          <w:sz w:val="22"/>
          <w:szCs w:val="22"/>
        </w:rPr>
        <w:t xml:space="preserve">de equipamiento científico </w:t>
      </w:r>
      <w:r w:rsidRPr="00F35CD0">
        <w:rPr>
          <w:rFonts w:ascii="Arial" w:hAnsi="Arial"/>
          <w:b/>
          <w:bCs/>
          <w:sz w:val="22"/>
          <w:szCs w:val="22"/>
        </w:rPr>
        <w:t xml:space="preserve">cofinanciados </w:t>
      </w:r>
      <w:r w:rsidR="00AA249C">
        <w:rPr>
          <w:rFonts w:ascii="Arial" w:hAnsi="Arial"/>
          <w:b/>
          <w:bCs/>
          <w:sz w:val="22"/>
          <w:szCs w:val="22"/>
        </w:rPr>
        <w:t>por el</w:t>
      </w:r>
      <w:r w:rsidRPr="00F35CD0">
        <w:rPr>
          <w:rFonts w:ascii="Arial" w:hAnsi="Arial"/>
          <w:b/>
          <w:bCs/>
          <w:sz w:val="22"/>
          <w:szCs w:val="22"/>
        </w:rPr>
        <w:t xml:space="preserve"> FEDER</w:t>
      </w:r>
      <w:r w:rsidRPr="00F35CD0">
        <w:rPr>
          <w:rFonts w:ascii="Arial" w:hAnsi="Arial"/>
          <w:b/>
          <w:bCs/>
          <w:szCs w:val="20"/>
        </w:rPr>
        <w:t>)</w:t>
      </w:r>
    </w:p>
    <w:p w:rsidR="00F35CD0" w:rsidRPr="00F35CD0" w:rsidRDefault="00F35CD0" w:rsidP="00F35CD0">
      <w:pPr>
        <w:rPr>
          <w:rFonts w:ascii="Arial Narrow" w:hAnsi="Arial Narrow"/>
          <w:b/>
          <w:bCs/>
          <w:szCs w:val="20"/>
        </w:rPr>
      </w:pPr>
    </w:p>
    <w:p w:rsidR="00F35CD0" w:rsidRPr="00F35CD0" w:rsidRDefault="00F35CD0" w:rsidP="00F35CD0">
      <w:pPr>
        <w:rPr>
          <w:rFonts w:ascii="Arial Narrow" w:hAnsi="Arial Narrow"/>
          <w:sz w:val="22"/>
          <w:szCs w:val="20"/>
        </w:rPr>
      </w:pPr>
      <w:r w:rsidRPr="00F35CD0">
        <w:rPr>
          <w:rFonts w:ascii="Arial Narrow" w:hAnsi="Arial Narrow"/>
          <w:b/>
          <w:bCs/>
          <w:szCs w:val="20"/>
        </w:rPr>
        <w:t xml:space="preserve">ORGANISMO: </w:t>
      </w:r>
    </w:p>
    <w:p w:rsidR="00F35CD0" w:rsidRPr="00F35CD0" w:rsidRDefault="00F35CD0" w:rsidP="00F35CD0">
      <w:pPr>
        <w:rPr>
          <w:rFonts w:ascii="Arial Narrow" w:hAnsi="Arial Narrow"/>
          <w:sz w:val="22"/>
          <w:szCs w:val="20"/>
        </w:rPr>
      </w:pPr>
      <w:r w:rsidRPr="00F35CD0">
        <w:rPr>
          <w:rFonts w:ascii="Arial Narrow" w:hAnsi="Arial Narrow"/>
          <w:b/>
          <w:bCs/>
          <w:szCs w:val="20"/>
        </w:rPr>
        <w:t xml:space="preserve">CÓDIGO DEL PROYECTO: </w:t>
      </w:r>
    </w:p>
    <w:p w:rsidR="00F35CD0" w:rsidRPr="00F35CD0" w:rsidRDefault="00F35CD0" w:rsidP="00F35CD0">
      <w:pPr>
        <w:rPr>
          <w:rFonts w:ascii="Arial Narrow" w:hAnsi="Arial Narrow"/>
          <w:sz w:val="22"/>
          <w:szCs w:val="20"/>
        </w:rPr>
      </w:pPr>
      <w:r w:rsidRPr="00F35CD0">
        <w:rPr>
          <w:rFonts w:ascii="Arial Narrow" w:hAnsi="Arial Narrow"/>
          <w:b/>
          <w:bCs/>
          <w:szCs w:val="20"/>
        </w:rPr>
        <w:t xml:space="preserve">TÍTULO DEL PROYECTO: </w:t>
      </w:r>
    </w:p>
    <w:p w:rsidR="00F35CD0" w:rsidRPr="00F35CD0" w:rsidRDefault="00F35CD0" w:rsidP="00F35CD0">
      <w:pPr>
        <w:rPr>
          <w:rFonts w:ascii="Arial Narrow" w:hAnsi="Arial Narrow"/>
          <w:sz w:val="22"/>
          <w:szCs w:val="20"/>
        </w:rPr>
      </w:pPr>
      <w:r w:rsidRPr="00F35CD0">
        <w:rPr>
          <w:rFonts w:ascii="Arial Narrow" w:hAnsi="Arial Narrow"/>
          <w:b/>
          <w:bCs/>
          <w:szCs w:val="20"/>
        </w:rPr>
        <w:t xml:space="preserve">PERÍODO DE </w:t>
      </w:r>
      <w:r w:rsidR="007A7C6B">
        <w:rPr>
          <w:rFonts w:ascii="Arial Narrow" w:hAnsi="Arial Narrow"/>
          <w:b/>
          <w:bCs/>
          <w:szCs w:val="20"/>
        </w:rPr>
        <w:t xml:space="preserve"> JUSTIFICACIÓN</w:t>
      </w:r>
      <w:r w:rsidRPr="00F35CD0">
        <w:rPr>
          <w:rFonts w:ascii="Arial Narrow" w:hAnsi="Arial Narrow"/>
          <w:b/>
          <w:bCs/>
          <w:szCs w:val="20"/>
        </w:rPr>
        <w:t>:</w:t>
      </w:r>
      <w:r w:rsidRPr="00F35CD0">
        <w:rPr>
          <w:rFonts w:ascii="Arial Narrow" w:hAnsi="Arial Narrow"/>
          <w:sz w:val="22"/>
          <w:szCs w:val="20"/>
        </w:rPr>
        <w:t xml:space="preserve"> Fecha de inicio y fin del actual periodo a </w:t>
      </w:r>
      <w:r w:rsidR="00797E51">
        <w:rPr>
          <w:rFonts w:ascii="Arial Narrow" w:hAnsi="Arial Narrow"/>
          <w:sz w:val="22"/>
          <w:szCs w:val="20"/>
        </w:rPr>
        <w:t>justificar</w:t>
      </w:r>
      <w:r w:rsidRPr="00F35CD0">
        <w:rPr>
          <w:rFonts w:ascii="Arial Narrow" w:hAnsi="Arial Narrow"/>
          <w:sz w:val="22"/>
          <w:szCs w:val="20"/>
        </w:rPr>
        <w:t>.</w:t>
      </w:r>
    </w:p>
    <w:p w:rsidR="00F35CD0" w:rsidRPr="00F35CD0" w:rsidRDefault="00F35CD0" w:rsidP="00F35CD0">
      <w:pPr>
        <w:rPr>
          <w:rFonts w:ascii="Arial Narrow" w:hAnsi="Arial Narrow"/>
          <w:sz w:val="22"/>
          <w:szCs w:val="20"/>
        </w:rPr>
      </w:pPr>
      <w:r w:rsidRPr="00F35CD0">
        <w:rPr>
          <w:rFonts w:ascii="Arial Narrow" w:hAnsi="Arial Narrow"/>
          <w:b/>
          <w:bCs/>
          <w:szCs w:val="20"/>
        </w:rPr>
        <w:t>RESPONSABLE DEL PROYECTO:</w:t>
      </w:r>
      <w:r w:rsidRPr="00F35CD0">
        <w:rPr>
          <w:rFonts w:ascii="Arial Narrow" w:hAnsi="Arial Narrow"/>
          <w:sz w:val="22"/>
          <w:szCs w:val="20"/>
        </w:rPr>
        <w:t xml:space="preserve"> Nombre del Investigador Principal.</w:t>
      </w:r>
    </w:p>
    <w:p w:rsidR="00F35CD0" w:rsidRPr="00F35CD0" w:rsidRDefault="00F35CD0" w:rsidP="00F35CD0">
      <w:pPr>
        <w:rPr>
          <w:rFonts w:ascii="Arial Narrow" w:hAnsi="Arial Narrow"/>
          <w:sz w:val="22"/>
          <w:szCs w:val="20"/>
        </w:rPr>
      </w:pPr>
      <w:r w:rsidRPr="00F35CD0">
        <w:rPr>
          <w:rFonts w:ascii="Arial Narrow" w:hAnsi="Arial Narrow"/>
          <w:b/>
          <w:sz w:val="22"/>
          <w:szCs w:val="20"/>
        </w:rPr>
        <w:t xml:space="preserve">FECHA DE EMISIÓN: </w:t>
      </w:r>
      <w:r w:rsidRPr="00F35CD0">
        <w:rPr>
          <w:rFonts w:ascii="Arial Narrow" w:hAnsi="Arial Narrow"/>
          <w:sz w:val="22"/>
          <w:szCs w:val="20"/>
        </w:rPr>
        <w:t>Fecha en la que se emite el informe</w:t>
      </w:r>
    </w:p>
    <w:p w:rsidR="00F35CD0" w:rsidRPr="00F35CD0" w:rsidRDefault="00F35CD0" w:rsidP="00F35CD0">
      <w:pPr>
        <w:rPr>
          <w:rFonts w:ascii="Arial Narrow" w:hAnsi="Arial Narrow"/>
          <w:b/>
          <w:sz w:val="22"/>
          <w:szCs w:val="20"/>
        </w:rPr>
      </w:pPr>
    </w:p>
    <w:p w:rsidR="00F35CD0" w:rsidRPr="00F35CD0" w:rsidRDefault="00F35CD0" w:rsidP="00F35CD0">
      <w:pPr>
        <w:numPr>
          <w:ilvl w:val="0"/>
          <w:numId w:val="4"/>
        </w:numPr>
        <w:tabs>
          <w:tab w:val="clear" w:pos="720"/>
          <w:tab w:val="left" w:pos="426"/>
        </w:tabs>
        <w:spacing w:after="120" w:line="288" w:lineRule="auto"/>
        <w:ind w:left="0" w:firstLine="0"/>
        <w:jc w:val="both"/>
        <w:rPr>
          <w:rFonts w:ascii="Arial Narrow" w:hAnsi="Arial Narrow"/>
          <w:b/>
          <w:bCs/>
          <w:szCs w:val="20"/>
          <w:lang w:val="es-ES_tradnl"/>
        </w:rPr>
      </w:pPr>
      <w:r w:rsidRPr="00F35CD0">
        <w:rPr>
          <w:rFonts w:ascii="Arial Narrow" w:hAnsi="Arial Narrow"/>
          <w:b/>
          <w:bCs/>
          <w:szCs w:val="20"/>
          <w:lang w:val="es-ES_tradnl"/>
        </w:rPr>
        <w:t xml:space="preserve">Descripción </w:t>
      </w:r>
    </w:p>
    <w:p w:rsidR="00F35CD0" w:rsidRPr="00F35CD0" w:rsidRDefault="00F35CD0" w:rsidP="00F35CD0">
      <w:pPr>
        <w:numPr>
          <w:ilvl w:val="0"/>
          <w:numId w:val="7"/>
        </w:numPr>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Finalidad del proyecto.</w:t>
      </w:r>
    </w:p>
    <w:p w:rsidR="00F35CD0" w:rsidRPr="00F35CD0" w:rsidRDefault="00F35CD0" w:rsidP="00F35CD0">
      <w:pPr>
        <w:numPr>
          <w:ilvl w:val="0"/>
          <w:numId w:val="7"/>
        </w:numPr>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Líneas de investigación en las que se utilizará.</w:t>
      </w:r>
    </w:p>
    <w:p w:rsidR="00F35CD0" w:rsidRPr="00AD0B56" w:rsidRDefault="00F35CD0" w:rsidP="00F35CD0">
      <w:pPr>
        <w:numPr>
          <w:ilvl w:val="0"/>
          <w:numId w:val="4"/>
        </w:numPr>
        <w:tabs>
          <w:tab w:val="clear" w:pos="720"/>
          <w:tab w:val="left" w:pos="426"/>
        </w:tabs>
        <w:spacing w:after="120" w:line="288" w:lineRule="auto"/>
        <w:ind w:left="0" w:firstLine="0"/>
        <w:jc w:val="both"/>
        <w:rPr>
          <w:rFonts w:ascii="Arial Narrow" w:hAnsi="Arial Narrow"/>
          <w:b/>
          <w:bCs/>
          <w:szCs w:val="20"/>
          <w:highlight w:val="yellow"/>
          <w:lang w:val="es-ES_tradnl"/>
        </w:rPr>
      </w:pPr>
      <w:r w:rsidRPr="00AD0B56">
        <w:rPr>
          <w:rFonts w:ascii="Arial Narrow" w:hAnsi="Arial Narrow"/>
          <w:b/>
          <w:bCs/>
          <w:szCs w:val="20"/>
          <w:highlight w:val="yellow"/>
          <w:lang w:val="es-ES_tradnl"/>
        </w:rPr>
        <w:t>Avance material</w:t>
      </w:r>
    </w:p>
    <w:p w:rsidR="00F35CD0" w:rsidRPr="00F35CD0" w:rsidRDefault="00F35CD0" w:rsidP="00F35CD0">
      <w:p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Actuaciones realizadas en el periodo de referencia dentro del proyecto</w:t>
      </w:r>
      <w:r w:rsidR="00712773">
        <w:rPr>
          <w:rFonts w:ascii="Arial Narrow" w:hAnsi="Arial Narrow"/>
          <w:sz w:val="22"/>
          <w:szCs w:val="20"/>
          <w:lang w:val="es-ES_tradnl"/>
        </w:rPr>
        <w:t xml:space="preserve"> (es muy importante cumplimentar este apartado aunque no se haya presentado gasto en este periodo)</w:t>
      </w:r>
      <w:r w:rsidRPr="00F35CD0">
        <w:rPr>
          <w:rFonts w:ascii="Arial Narrow" w:hAnsi="Arial Narrow"/>
          <w:sz w:val="22"/>
          <w:szCs w:val="20"/>
          <w:lang w:val="es-ES_tradnl"/>
        </w:rPr>
        <w:t xml:space="preserve">: </w:t>
      </w:r>
    </w:p>
    <w:p w:rsidR="00F35CD0" w:rsidRPr="00F35CD0" w:rsidRDefault="00F35CD0" w:rsidP="00F35CD0">
      <w:pPr>
        <w:numPr>
          <w:ilvl w:val="0"/>
          <w:numId w:val="7"/>
        </w:numPr>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Las que han tenido como consecuencia la realización de pagos (que se reflejarán en el certificado que se presenta junto al informe) </w:t>
      </w:r>
    </w:p>
    <w:p w:rsidR="00F35CD0" w:rsidRPr="00F35CD0" w:rsidRDefault="00F35CD0" w:rsidP="00F35CD0">
      <w:pPr>
        <w:numPr>
          <w:ilvl w:val="0"/>
          <w:numId w:val="7"/>
        </w:numPr>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Las que se han materializado en pagos no elegibles o relacionados o que no han dado lugar a pagos y que por tanto no se incluyen en el certificado.</w:t>
      </w:r>
    </w:p>
    <w:p w:rsidR="00F35CD0" w:rsidRPr="00F35CD0" w:rsidRDefault="00F35CD0" w:rsidP="00F35CD0">
      <w:pPr>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Ejemplos del tipo de actuaciones a las que se debe hacer referencia en este apartado:</w:t>
      </w:r>
    </w:p>
    <w:p w:rsidR="00F35CD0" w:rsidRPr="006A74AC" w:rsidRDefault="00A97745" w:rsidP="00F35CD0">
      <w:pPr>
        <w:numPr>
          <w:ilvl w:val="0"/>
          <w:numId w:val="7"/>
        </w:numPr>
        <w:spacing w:after="120" w:line="288" w:lineRule="auto"/>
        <w:ind w:left="714" w:hanging="357"/>
        <w:jc w:val="both"/>
        <w:rPr>
          <w:rFonts w:ascii="Arial Narrow" w:hAnsi="Arial Narrow"/>
          <w:sz w:val="22"/>
          <w:szCs w:val="20"/>
          <w:lang w:val="es-ES_tradnl"/>
        </w:rPr>
      </w:pPr>
      <w:r w:rsidRPr="006A74AC">
        <w:rPr>
          <w:rFonts w:ascii="Arial Narrow" w:hAnsi="Arial Narrow"/>
          <w:sz w:val="22"/>
          <w:szCs w:val="20"/>
          <w:lang w:val="es-ES_tradnl"/>
        </w:rPr>
        <w:t>S</w:t>
      </w:r>
      <w:r w:rsidR="00F35CD0" w:rsidRPr="006A74AC">
        <w:rPr>
          <w:rFonts w:ascii="Arial Narrow" w:hAnsi="Arial Narrow"/>
          <w:sz w:val="22"/>
          <w:szCs w:val="20"/>
          <w:lang w:val="es-ES_tradnl"/>
        </w:rPr>
        <w:t>i no se han adquirido los equipos</w:t>
      </w:r>
      <w:r w:rsidR="00712773" w:rsidRPr="006A74AC">
        <w:rPr>
          <w:rFonts w:ascii="Arial Narrow" w:hAnsi="Arial Narrow"/>
          <w:sz w:val="22"/>
          <w:szCs w:val="20"/>
          <w:lang w:val="es-ES_tradnl"/>
        </w:rPr>
        <w:t xml:space="preserve"> aún</w:t>
      </w:r>
      <w:r w:rsidR="00F35CD0" w:rsidRPr="006A74AC">
        <w:rPr>
          <w:rFonts w:ascii="Arial Narrow" w:hAnsi="Arial Narrow"/>
          <w:sz w:val="22"/>
          <w:szCs w:val="20"/>
          <w:lang w:val="es-ES_tradnl"/>
        </w:rPr>
        <w:t>, indicación de los motivos</w:t>
      </w:r>
    </w:p>
    <w:p w:rsidR="00F35CD0" w:rsidRPr="006A74AC" w:rsidRDefault="00A97745" w:rsidP="00F35CD0">
      <w:pPr>
        <w:numPr>
          <w:ilvl w:val="0"/>
          <w:numId w:val="7"/>
        </w:numPr>
        <w:spacing w:after="120" w:line="288" w:lineRule="auto"/>
        <w:ind w:left="714" w:hanging="357"/>
        <w:jc w:val="both"/>
        <w:rPr>
          <w:rFonts w:ascii="Arial Narrow" w:hAnsi="Arial Narrow"/>
          <w:sz w:val="22"/>
          <w:szCs w:val="20"/>
          <w:lang w:val="es-ES_tradnl"/>
        </w:rPr>
      </w:pPr>
      <w:r w:rsidRPr="006A74AC">
        <w:rPr>
          <w:rFonts w:ascii="Arial Narrow" w:hAnsi="Arial Narrow"/>
          <w:sz w:val="22"/>
          <w:szCs w:val="20"/>
          <w:lang w:val="es-ES_tradnl"/>
        </w:rPr>
        <w:t>F</w:t>
      </w:r>
      <w:r w:rsidR="00F35CD0" w:rsidRPr="006A74AC">
        <w:rPr>
          <w:rFonts w:ascii="Arial Narrow" w:hAnsi="Arial Narrow"/>
          <w:sz w:val="22"/>
          <w:szCs w:val="20"/>
          <w:lang w:val="es-ES_tradnl"/>
        </w:rPr>
        <w:t xml:space="preserve">ase en la que se  encuentra la </w:t>
      </w:r>
      <w:r w:rsidR="008D278D" w:rsidRPr="006A74AC">
        <w:rPr>
          <w:rFonts w:ascii="Arial Narrow" w:hAnsi="Arial Narrow"/>
          <w:sz w:val="22"/>
          <w:szCs w:val="20"/>
          <w:lang w:val="es-ES_tradnl"/>
        </w:rPr>
        <w:t xml:space="preserve">adquisición de los </w:t>
      </w:r>
      <w:r w:rsidR="00F35CD0" w:rsidRPr="006A74AC">
        <w:rPr>
          <w:rFonts w:ascii="Arial Narrow" w:hAnsi="Arial Narrow"/>
          <w:sz w:val="22"/>
          <w:szCs w:val="20"/>
          <w:lang w:val="es-ES_tradnl"/>
        </w:rPr>
        <w:t>equipos</w:t>
      </w:r>
      <w:r w:rsidR="00D77D41" w:rsidRPr="006A74AC">
        <w:rPr>
          <w:rFonts w:ascii="Arial Narrow" w:hAnsi="Arial Narrow"/>
          <w:sz w:val="22"/>
          <w:szCs w:val="20"/>
          <w:lang w:val="es-ES_tradnl"/>
        </w:rPr>
        <w:t>/ejecución del proyecto</w:t>
      </w:r>
      <w:r w:rsidR="00712773" w:rsidRPr="006A74AC">
        <w:rPr>
          <w:rFonts w:ascii="Arial Narrow" w:hAnsi="Arial Narrow"/>
          <w:sz w:val="22"/>
          <w:szCs w:val="20"/>
          <w:lang w:val="es-ES_tradnl"/>
        </w:rPr>
        <w:t>.</w:t>
      </w:r>
      <w:r w:rsidR="00F35CD0" w:rsidRPr="006A74AC">
        <w:rPr>
          <w:rFonts w:ascii="Arial Narrow" w:hAnsi="Arial Narrow"/>
          <w:sz w:val="22"/>
          <w:szCs w:val="20"/>
          <w:lang w:val="es-ES_tradnl"/>
        </w:rPr>
        <w:t xml:space="preserve"> </w:t>
      </w:r>
    </w:p>
    <w:p w:rsidR="00F35CD0" w:rsidRPr="006A74AC" w:rsidRDefault="00A97745" w:rsidP="00F35CD0">
      <w:pPr>
        <w:numPr>
          <w:ilvl w:val="0"/>
          <w:numId w:val="7"/>
        </w:numPr>
        <w:spacing w:after="120" w:line="288" w:lineRule="auto"/>
        <w:ind w:left="714" w:hanging="357"/>
        <w:jc w:val="both"/>
        <w:rPr>
          <w:rFonts w:ascii="Arial Narrow" w:hAnsi="Arial Narrow"/>
          <w:sz w:val="22"/>
          <w:szCs w:val="20"/>
          <w:lang w:val="es-ES_tradnl"/>
        </w:rPr>
      </w:pPr>
      <w:r w:rsidRPr="006A74AC">
        <w:rPr>
          <w:rFonts w:ascii="Arial Narrow" w:hAnsi="Arial Narrow"/>
          <w:sz w:val="22"/>
          <w:szCs w:val="20"/>
          <w:lang w:val="es-ES_tradnl"/>
        </w:rPr>
        <w:t>I</w:t>
      </w:r>
      <w:r w:rsidR="00F35CD0" w:rsidRPr="006A74AC">
        <w:rPr>
          <w:rFonts w:ascii="Arial Narrow" w:hAnsi="Arial Narrow"/>
          <w:sz w:val="22"/>
          <w:szCs w:val="20"/>
          <w:lang w:val="es-ES_tradnl"/>
        </w:rPr>
        <w:t>ncidencias o imprevistos que se hayan producido en la adquisición y</w:t>
      </w:r>
      <w:r w:rsidR="00712773" w:rsidRPr="006A74AC">
        <w:rPr>
          <w:rFonts w:ascii="Arial Narrow" w:hAnsi="Arial Narrow"/>
          <w:sz w:val="22"/>
          <w:szCs w:val="20"/>
          <w:lang w:val="es-ES_tradnl"/>
        </w:rPr>
        <w:t>/o</w:t>
      </w:r>
      <w:r w:rsidR="00F35CD0" w:rsidRPr="006A74AC">
        <w:rPr>
          <w:rFonts w:ascii="Arial Narrow" w:hAnsi="Arial Narrow"/>
          <w:sz w:val="22"/>
          <w:szCs w:val="20"/>
          <w:lang w:val="es-ES_tradnl"/>
        </w:rPr>
        <w:t xml:space="preserve"> funcionamiento de los equipos  </w:t>
      </w:r>
      <w:r w:rsidR="00D77D41" w:rsidRPr="006A74AC">
        <w:rPr>
          <w:rFonts w:ascii="Arial Narrow" w:hAnsi="Arial Narrow"/>
          <w:sz w:val="22"/>
          <w:szCs w:val="20"/>
          <w:lang w:val="es-ES_tradnl"/>
        </w:rPr>
        <w:t>o en la ejecución del proyecto</w:t>
      </w:r>
      <w:r w:rsidR="00F35CD0" w:rsidRPr="006A74AC">
        <w:rPr>
          <w:rFonts w:ascii="Arial Narrow" w:hAnsi="Arial Narrow"/>
          <w:sz w:val="22"/>
          <w:szCs w:val="20"/>
          <w:lang w:val="es-ES_tradnl"/>
        </w:rPr>
        <w:t xml:space="preserve"> </w:t>
      </w:r>
    </w:p>
    <w:p w:rsidR="00F35CD0" w:rsidRPr="00F35CD0" w:rsidRDefault="00A97745" w:rsidP="00F35CD0">
      <w:pPr>
        <w:numPr>
          <w:ilvl w:val="0"/>
          <w:numId w:val="7"/>
        </w:numPr>
        <w:spacing w:after="120" w:line="288" w:lineRule="auto"/>
        <w:ind w:left="714" w:hanging="357"/>
        <w:jc w:val="both"/>
        <w:rPr>
          <w:rFonts w:ascii="Arial Narrow" w:hAnsi="Arial Narrow"/>
          <w:sz w:val="22"/>
          <w:szCs w:val="20"/>
          <w:lang w:val="es-ES_tradnl"/>
        </w:rPr>
      </w:pPr>
      <w:r w:rsidRPr="006A74AC">
        <w:rPr>
          <w:rFonts w:ascii="Arial Narrow" w:hAnsi="Arial Narrow"/>
          <w:sz w:val="22"/>
          <w:szCs w:val="20"/>
          <w:lang w:val="es-ES_tradnl"/>
        </w:rPr>
        <w:t>C</w:t>
      </w:r>
      <w:r w:rsidR="00F35CD0" w:rsidRPr="006A74AC">
        <w:rPr>
          <w:rFonts w:ascii="Arial Narrow" w:hAnsi="Arial Narrow"/>
          <w:sz w:val="22"/>
          <w:szCs w:val="20"/>
          <w:lang w:val="es-ES_tradnl"/>
        </w:rPr>
        <w:t>ualquier otra actuación</w:t>
      </w:r>
      <w:r w:rsidR="00F35CD0" w:rsidRPr="00F35CD0">
        <w:rPr>
          <w:rFonts w:ascii="Arial Narrow" w:hAnsi="Arial Narrow"/>
          <w:sz w:val="22"/>
          <w:szCs w:val="20"/>
          <w:lang w:val="es-ES_tradnl"/>
        </w:rPr>
        <w:t xml:space="preserve"> que se considere relevante para indicar el grado de ejecución o progreso del proyecto.</w:t>
      </w:r>
    </w:p>
    <w:p w:rsidR="00F35CD0" w:rsidRPr="00F35CD0" w:rsidRDefault="00F35CD0" w:rsidP="00F35CD0">
      <w:pPr>
        <w:numPr>
          <w:ilvl w:val="0"/>
          <w:numId w:val="4"/>
        </w:numPr>
        <w:tabs>
          <w:tab w:val="clear" w:pos="720"/>
          <w:tab w:val="left" w:pos="426"/>
        </w:tabs>
        <w:spacing w:after="120" w:line="288" w:lineRule="auto"/>
        <w:ind w:left="0" w:firstLine="0"/>
        <w:jc w:val="both"/>
        <w:rPr>
          <w:rFonts w:ascii="Arial Narrow" w:hAnsi="Arial Narrow"/>
          <w:b/>
          <w:bCs/>
          <w:szCs w:val="20"/>
          <w:lang w:val="es-ES_tradnl"/>
        </w:rPr>
      </w:pPr>
      <w:bookmarkStart w:id="0" w:name="OLE_LINK3"/>
      <w:bookmarkStart w:id="1" w:name="OLE_LINK4"/>
      <w:r w:rsidRPr="00F35CD0">
        <w:rPr>
          <w:rFonts w:ascii="Arial Narrow" w:hAnsi="Arial Narrow"/>
          <w:b/>
          <w:bCs/>
          <w:szCs w:val="20"/>
          <w:lang w:val="es-ES_tradnl"/>
        </w:rPr>
        <w:t>Expediente</w:t>
      </w:r>
      <w:r w:rsidR="00EA59FF">
        <w:rPr>
          <w:rFonts w:ascii="Arial Narrow" w:hAnsi="Arial Narrow"/>
          <w:b/>
          <w:bCs/>
          <w:szCs w:val="20"/>
          <w:lang w:val="es-ES_tradnl"/>
        </w:rPr>
        <w:t>s</w:t>
      </w:r>
      <w:r w:rsidRPr="00F35CD0">
        <w:rPr>
          <w:rFonts w:ascii="Arial Narrow" w:hAnsi="Arial Narrow"/>
          <w:b/>
          <w:bCs/>
          <w:szCs w:val="20"/>
          <w:lang w:val="es-ES_tradnl"/>
        </w:rPr>
        <w:t xml:space="preserve"> de contratación</w:t>
      </w:r>
    </w:p>
    <w:p w:rsidR="00F35CD0" w:rsidRPr="00F35CD0" w:rsidRDefault="00F35CD0" w:rsidP="00F35CD0">
      <w:p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Si en el desarrollo del proyecto se han llevado a cabo procedimientos de contratación deberán rellenarse los siguientes apartados por cada procedimiento realizado:</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b/>
          <w:bCs/>
          <w:sz w:val="22"/>
          <w:szCs w:val="20"/>
          <w:u w:val="single"/>
          <w:lang w:val="es-ES_tradnl"/>
        </w:rPr>
        <w:t>Tipo de tramitación</w:t>
      </w:r>
      <w:r w:rsidRPr="00F35CD0">
        <w:rPr>
          <w:rFonts w:ascii="Arial Narrow" w:hAnsi="Arial Narrow"/>
          <w:b/>
          <w:bCs/>
          <w:sz w:val="22"/>
          <w:szCs w:val="20"/>
          <w:lang w:val="es-ES_tradnl"/>
        </w:rPr>
        <w:t>:</w:t>
      </w:r>
      <w:r w:rsidRPr="00F35CD0">
        <w:rPr>
          <w:rFonts w:ascii="Arial Narrow" w:hAnsi="Arial Narrow"/>
          <w:sz w:val="22"/>
          <w:szCs w:val="20"/>
          <w:lang w:val="es-ES_tradnl"/>
        </w:rPr>
        <w:t xml:space="preserve"> Indique el tipo y justifique su elección de conformidad con la Ley de Contratos del Sector Público.</w:t>
      </w:r>
    </w:p>
    <w:p w:rsidR="00F35CD0" w:rsidRPr="00F35CD0" w:rsidRDefault="00F35CD0" w:rsidP="00F35CD0">
      <w:pPr>
        <w:numPr>
          <w:ilvl w:val="0"/>
          <w:numId w:val="7"/>
        </w:numPr>
        <w:tabs>
          <w:tab w:val="left" w:pos="426"/>
        </w:tabs>
        <w:spacing w:after="120" w:line="288" w:lineRule="auto"/>
        <w:jc w:val="both"/>
        <w:rPr>
          <w:rFonts w:ascii="Arial Narrow" w:hAnsi="Arial Narrow"/>
          <w:bCs/>
          <w:sz w:val="22"/>
          <w:szCs w:val="20"/>
          <w:lang w:val="es-ES_tradnl"/>
        </w:rPr>
      </w:pPr>
      <w:r w:rsidRPr="00F35CD0">
        <w:rPr>
          <w:rFonts w:ascii="Arial Narrow" w:hAnsi="Arial Narrow"/>
          <w:bCs/>
          <w:sz w:val="22"/>
          <w:szCs w:val="20"/>
          <w:lang w:val="es-ES_tradnl"/>
        </w:rPr>
        <w:t xml:space="preserve"> Ordinaria</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Urgente</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De emergencia</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b/>
          <w:bCs/>
          <w:sz w:val="22"/>
          <w:szCs w:val="20"/>
          <w:u w:val="single"/>
          <w:lang w:val="es-ES_tradnl"/>
        </w:rPr>
        <w:t>Procedimiento de adjudicación:</w:t>
      </w:r>
      <w:r w:rsidRPr="00F35CD0">
        <w:rPr>
          <w:rFonts w:ascii="Arial Narrow" w:hAnsi="Arial Narrow"/>
          <w:bCs/>
          <w:sz w:val="22"/>
          <w:szCs w:val="20"/>
          <w:lang w:val="es-ES_tradnl"/>
        </w:rPr>
        <w:t xml:space="preserve"> Indique el </w:t>
      </w:r>
      <w:r w:rsidRPr="00F35CD0">
        <w:rPr>
          <w:rFonts w:ascii="Arial Narrow" w:hAnsi="Arial Narrow"/>
          <w:sz w:val="22"/>
          <w:szCs w:val="20"/>
          <w:lang w:val="es-ES_tradnl"/>
        </w:rPr>
        <w:t>procedimiento establecido y justifique su elección de conformidad con la LCSP.</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lastRenderedPageBreak/>
        <w:t xml:space="preserve"> Abierto</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Restringido</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Negociado con publicidad</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Negociado sin publicidad</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Diálogo competitivo</w:t>
      </w:r>
    </w:p>
    <w:p w:rsidR="00F35CD0" w:rsidRPr="00F35CD0" w:rsidRDefault="00F35CD0" w:rsidP="00F35CD0">
      <w:pPr>
        <w:numPr>
          <w:ilvl w:val="0"/>
          <w:numId w:val="7"/>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 Contrato menor.</w:t>
      </w:r>
    </w:p>
    <w:p w:rsidR="00F35CD0" w:rsidRPr="00F35CD0" w:rsidRDefault="00F35CD0" w:rsidP="00F35CD0">
      <w:pPr>
        <w:numPr>
          <w:ilvl w:val="0"/>
          <w:numId w:val="6"/>
        </w:numPr>
        <w:tabs>
          <w:tab w:val="left" w:pos="426"/>
        </w:tabs>
        <w:spacing w:after="120" w:line="288" w:lineRule="auto"/>
        <w:jc w:val="both"/>
        <w:rPr>
          <w:rFonts w:ascii="Arial Narrow" w:hAnsi="Arial Narrow"/>
          <w:b/>
          <w:sz w:val="22"/>
          <w:szCs w:val="20"/>
          <w:lang w:val="es-ES_tradnl"/>
        </w:rPr>
      </w:pPr>
      <w:r w:rsidRPr="00F35CD0">
        <w:rPr>
          <w:rFonts w:ascii="Arial Narrow" w:hAnsi="Arial Narrow"/>
          <w:b/>
          <w:bCs/>
          <w:sz w:val="22"/>
          <w:szCs w:val="20"/>
          <w:u w:val="single"/>
          <w:lang w:val="es-ES_tradnl"/>
        </w:rPr>
        <w:t>Existencia de Pliegos de prescripciones técnicas y cláusulas administrativas:</w:t>
      </w:r>
      <w:r w:rsidRPr="00F35CD0">
        <w:rPr>
          <w:rFonts w:ascii="Arial Narrow" w:hAnsi="Arial Narrow"/>
          <w:b/>
          <w:sz w:val="22"/>
          <w:szCs w:val="20"/>
          <w:lang w:val="es-ES_tradnl"/>
        </w:rPr>
        <w:t xml:space="preserve">  </w:t>
      </w:r>
    </w:p>
    <w:p w:rsidR="00F35CD0" w:rsidRPr="00F35CD0" w:rsidRDefault="0028766C" w:rsidP="00F35CD0">
      <w:pPr>
        <w:tabs>
          <w:tab w:val="left" w:pos="426"/>
          <w:tab w:val="left" w:pos="2055"/>
        </w:tabs>
        <w:spacing w:after="120" w:line="288" w:lineRule="auto"/>
        <w:ind w:left="510"/>
        <w:jc w:val="both"/>
        <w:rPr>
          <w:rFonts w:ascii="Arial Narrow" w:hAnsi="Arial Narrow"/>
          <w:sz w:val="22"/>
          <w:szCs w:val="20"/>
          <w:lang w:val="es-ES_tradnl"/>
        </w:rPr>
      </w:pPr>
      <w:r>
        <w:rPr>
          <w:noProof/>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22860</wp:posOffset>
                </wp:positionV>
                <wp:extent cx="114300" cy="114300"/>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25439" id="Rectangle 3" o:spid="_x0000_s1026" style="position:absolute;margin-left:126pt;margin-top:1.8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3M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22860</wp:posOffset>
                </wp:positionV>
                <wp:extent cx="114300" cy="114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E6BD5" id="Rectangle 2" o:spid="_x0000_s1026" style="position:absolute;margin-left:45pt;margin-top:1.8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NHvHAIAADw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"/>
            </w:pict>
          </mc:Fallback>
        </mc:AlternateContent>
      </w:r>
      <w:r w:rsidR="00F35CD0" w:rsidRPr="00F35CD0">
        <w:rPr>
          <w:rFonts w:ascii="Arial Narrow" w:hAnsi="Arial Narrow"/>
          <w:sz w:val="22"/>
          <w:szCs w:val="20"/>
          <w:lang w:val="es-ES_tradnl"/>
        </w:rPr>
        <w:t xml:space="preserve">SI  </w:t>
      </w:r>
      <w:r w:rsidR="00F35CD0" w:rsidRPr="00F35CD0">
        <w:rPr>
          <w:rFonts w:ascii="Arial Narrow" w:hAnsi="Arial Narrow"/>
          <w:sz w:val="22"/>
          <w:szCs w:val="20"/>
          <w:lang w:val="es-ES_tradnl"/>
        </w:rPr>
        <w:tab/>
        <w:t xml:space="preserve">NO </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b/>
          <w:bCs/>
          <w:sz w:val="22"/>
          <w:szCs w:val="20"/>
          <w:u w:val="single"/>
          <w:lang w:val="es-ES_tradnl"/>
        </w:rPr>
        <w:t>Criterios de adjudicación:</w:t>
      </w:r>
      <w:r w:rsidRPr="00F35CD0">
        <w:rPr>
          <w:rFonts w:ascii="Arial Narrow" w:hAnsi="Arial Narrow"/>
          <w:sz w:val="22"/>
          <w:szCs w:val="20"/>
          <w:lang w:val="es-ES_tradnl"/>
        </w:rPr>
        <w:t xml:space="preserve"> en este apartado hay que consignar los siguientes aspectos:</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Descripción de los criterios de adjudicación previstos en los pliegos, así como el peso de cada uno de ellos.</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b/>
          <w:bCs/>
          <w:sz w:val="22"/>
          <w:szCs w:val="20"/>
          <w:u w:val="single"/>
          <w:lang w:val="es-ES_tradnl"/>
        </w:rPr>
        <w:t>Licitación:</w:t>
      </w:r>
      <w:r w:rsidRPr="00F35CD0">
        <w:rPr>
          <w:rFonts w:ascii="Arial Narrow" w:hAnsi="Arial Narrow"/>
          <w:sz w:val="22"/>
          <w:szCs w:val="20"/>
          <w:lang w:val="es-ES_tradnl"/>
        </w:rPr>
        <w:t xml:space="preserve"> </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Número de expediente</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Fecha de publicación en el Perfil del Contratante. </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Fecha de publicación en el BOE</w:t>
      </w:r>
      <w:r w:rsidR="00301CA6">
        <w:rPr>
          <w:rFonts w:ascii="Arial Narrow" w:hAnsi="Arial Narrow"/>
          <w:sz w:val="22"/>
          <w:szCs w:val="20"/>
          <w:lang w:val="es-ES_tradnl"/>
        </w:rPr>
        <w:t xml:space="preserve">, Boletín </w:t>
      </w:r>
      <w:r w:rsidR="00712773">
        <w:rPr>
          <w:rFonts w:ascii="Arial Narrow" w:hAnsi="Arial Narrow"/>
          <w:sz w:val="22"/>
          <w:szCs w:val="20"/>
          <w:lang w:val="es-ES_tradnl"/>
        </w:rPr>
        <w:t>Oficial</w:t>
      </w:r>
      <w:r w:rsidR="00301CA6">
        <w:rPr>
          <w:rFonts w:ascii="Arial Narrow" w:hAnsi="Arial Narrow"/>
          <w:sz w:val="22"/>
          <w:szCs w:val="20"/>
          <w:lang w:val="es-ES_tradnl"/>
        </w:rPr>
        <w:t xml:space="preserve"> de la Comunidad Autónoma</w:t>
      </w:r>
      <w:r w:rsidRPr="00F35CD0">
        <w:rPr>
          <w:rFonts w:ascii="Arial Narrow" w:hAnsi="Arial Narrow"/>
          <w:sz w:val="22"/>
          <w:szCs w:val="20"/>
          <w:lang w:val="es-ES_tradnl"/>
        </w:rPr>
        <w:t xml:space="preserve"> y en el DOUE cuando</w:t>
      </w:r>
      <w:r w:rsidR="00301CA6">
        <w:rPr>
          <w:rFonts w:ascii="Arial Narrow" w:hAnsi="Arial Narrow"/>
          <w:sz w:val="22"/>
          <w:szCs w:val="20"/>
          <w:lang w:val="es-ES_tradnl"/>
        </w:rPr>
        <w:t>,</w:t>
      </w:r>
      <w:r w:rsidRPr="00F35CD0">
        <w:rPr>
          <w:rFonts w:ascii="Arial Narrow" w:hAnsi="Arial Narrow"/>
          <w:sz w:val="22"/>
          <w:szCs w:val="20"/>
          <w:lang w:val="es-ES_tradnl"/>
        </w:rPr>
        <w:t xml:space="preserve"> proceda.</w:t>
      </w:r>
    </w:p>
    <w:p w:rsidR="00F35CD0" w:rsidRPr="006A74AC"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6A74AC">
        <w:rPr>
          <w:rFonts w:ascii="Arial Narrow" w:hAnsi="Arial Narrow"/>
          <w:sz w:val="22"/>
          <w:szCs w:val="20"/>
          <w:lang w:val="es-ES_tradnl"/>
        </w:rPr>
        <w:t>Valor estimado del contrato</w:t>
      </w:r>
      <w:r w:rsidR="007A2405" w:rsidRPr="006A74AC">
        <w:rPr>
          <w:rFonts w:ascii="Arial Narrow" w:hAnsi="Arial Narrow"/>
          <w:sz w:val="22"/>
          <w:szCs w:val="20"/>
          <w:lang w:val="es-ES_tradnl"/>
        </w:rPr>
        <w:t>. /Importe de licitación</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Referencias realizadas a la financiación del FEDER </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b/>
          <w:bCs/>
          <w:sz w:val="22"/>
          <w:szCs w:val="20"/>
          <w:u w:val="single"/>
          <w:lang w:val="es-ES_tradnl"/>
        </w:rPr>
        <w:t>Licitadores:</w:t>
      </w:r>
      <w:r w:rsidRPr="00F35CD0">
        <w:rPr>
          <w:rFonts w:ascii="Arial Narrow" w:hAnsi="Arial Narrow"/>
          <w:sz w:val="22"/>
          <w:szCs w:val="20"/>
          <w:lang w:val="es-ES_tradnl"/>
        </w:rPr>
        <w:t xml:space="preserve"> indicar la relación de licitadores.</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u w:val="single"/>
          <w:lang w:val="es-ES_tradnl"/>
        </w:rPr>
      </w:pPr>
      <w:r w:rsidRPr="00F35CD0">
        <w:rPr>
          <w:rFonts w:ascii="Arial Narrow" w:hAnsi="Arial Narrow"/>
          <w:b/>
          <w:bCs/>
          <w:sz w:val="22"/>
          <w:szCs w:val="20"/>
          <w:u w:val="single"/>
          <w:lang w:val="es-ES_tradnl"/>
        </w:rPr>
        <w:t>Adjudicación:</w:t>
      </w:r>
      <w:r w:rsidRPr="00F35CD0">
        <w:rPr>
          <w:rFonts w:ascii="Arial Narrow" w:hAnsi="Arial Narrow"/>
          <w:sz w:val="22"/>
          <w:szCs w:val="20"/>
          <w:lang w:val="es-ES_tradnl"/>
        </w:rPr>
        <w:t xml:space="preserve"> </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Fecha de publicación en el Perfil del Contratante. </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Fecha de publicación en el BOE</w:t>
      </w:r>
      <w:r w:rsidR="00141611">
        <w:rPr>
          <w:rFonts w:ascii="Arial Narrow" w:hAnsi="Arial Narrow"/>
          <w:sz w:val="22"/>
          <w:szCs w:val="20"/>
          <w:lang w:val="es-ES_tradnl"/>
        </w:rPr>
        <w:t xml:space="preserve">, Boletín </w:t>
      </w:r>
      <w:r w:rsidR="00712773">
        <w:rPr>
          <w:rFonts w:ascii="Arial Narrow" w:hAnsi="Arial Narrow"/>
          <w:sz w:val="22"/>
          <w:szCs w:val="20"/>
          <w:lang w:val="es-ES_tradnl"/>
        </w:rPr>
        <w:t xml:space="preserve"> oficial </w:t>
      </w:r>
      <w:r w:rsidR="00141611">
        <w:rPr>
          <w:rFonts w:ascii="Arial Narrow" w:hAnsi="Arial Narrow"/>
          <w:sz w:val="22"/>
          <w:szCs w:val="20"/>
          <w:lang w:val="es-ES_tradnl"/>
        </w:rPr>
        <w:t>de la Comunidad Autónoma</w:t>
      </w:r>
      <w:r w:rsidRPr="00F35CD0">
        <w:rPr>
          <w:rFonts w:ascii="Arial Narrow" w:hAnsi="Arial Narrow"/>
          <w:sz w:val="22"/>
          <w:szCs w:val="20"/>
          <w:lang w:val="es-ES_tradnl"/>
        </w:rPr>
        <w:t xml:space="preserve"> y/o DOUE cuando proceda.</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u w:val="single"/>
          <w:lang w:val="es-ES_tradnl"/>
        </w:rPr>
      </w:pPr>
      <w:r w:rsidRPr="00F35CD0">
        <w:rPr>
          <w:rFonts w:ascii="Arial Narrow" w:hAnsi="Arial Narrow"/>
          <w:sz w:val="22"/>
          <w:szCs w:val="20"/>
          <w:lang w:val="es-ES_tradnl"/>
        </w:rPr>
        <w:t>Importe de adjudicación</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u w:val="single"/>
          <w:lang w:val="es-ES_tradnl"/>
        </w:rPr>
      </w:pPr>
      <w:r w:rsidRPr="00F35CD0">
        <w:rPr>
          <w:rFonts w:ascii="Arial Narrow" w:hAnsi="Arial Narrow"/>
          <w:sz w:val="22"/>
          <w:szCs w:val="20"/>
          <w:lang w:val="es-ES_tradnl"/>
        </w:rPr>
        <w:t>Referencias realizadas a la financiación del FEDER.</w:t>
      </w:r>
    </w:p>
    <w:p w:rsidR="00F35CD0" w:rsidRPr="00F35CD0" w:rsidRDefault="00F35CD0" w:rsidP="00F35CD0">
      <w:pPr>
        <w:numPr>
          <w:ilvl w:val="0"/>
          <w:numId w:val="6"/>
        </w:numPr>
        <w:tabs>
          <w:tab w:val="left" w:pos="426"/>
        </w:tabs>
        <w:spacing w:after="120" w:line="288" w:lineRule="auto"/>
        <w:jc w:val="both"/>
        <w:rPr>
          <w:rFonts w:ascii="Arial Narrow" w:hAnsi="Arial Narrow"/>
          <w:sz w:val="22"/>
          <w:szCs w:val="20"/>
          <w:u w:val="single"/>
          <w:lang w:val="es-ES_tradnl"/>
        </w:rPr>
      </w:pPr>
      <w:r w:rsidRPr="00F35CD0">
        <w:rPr>
          <w:rFonts w:ascii="Arial Narrow" w:hAnsi="Arial Narrow"/>
          <w:b/>
          <w:bCs/>
          <w:sz w:val="22"/>
          <w:szCs w:val="20"/>
          <w:u w:val="single"/>
          <w:lang w:val="es-ES_tradnl"/>
        </w:rPr>
        <w:t>Contratos complementarios o modificados:</w:t>
      </w:r>
      <w:r w:rsidRPr="00F35CD0">
        <w:rPr>
          <w:rFonts w:ascii="Arial Narrow" w:hAnsi="Arial Narrow"/>
          <w:sz w:val="22"/>
          <w:szCs w:val="20"/>
          <w:u w:val="single"/>
          <w:lang w:val="es-ES_tradnl"/>
        </w:rPr>
        <w:t xml:space="preserve"> </w:t>
      </w:r>
      <w:r w:rsidRPr="00F35CD0">
        <w:rPr>
          <w:rFonts w:ascii="Arial Narrow" w:hAnsi="Arial Narrow"/>
          <w:sz w:val="22"/>
          <w:szCs w:val="20"/>
          <w:lang w:val="es-ES_tradnl"/>
        </w:rPr>
        <w:t>indicar si han existido modificaciones de contratos o se han celebrado contratos complementarios a los inicialmente suscritos. En cualquiera de estos casos debe incluirse:</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u w:val="single"/>
          <w:lang w:val="es-ES_tradnl"/>
        </w:rPr>
      </w:pPr>
      <w:r w:rsidRPr="00F35CD0">
        <w:rPr>
          <w:rFonts w:ascii="Arial Narrow" w:hAnsi="Arial Narrow"/>
          <w:sz w:val="22"/>
          <w:szCs w:val="20"/>
          <w:lang w:val="es-ES_tradnl"/>
        </w:rPr>
        <w:t>Información clara y precisa sobre la causa que ha determinado  la necesidad de  modificar el contrato o de celebrar un contrato complementario.</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t xml:space="preserve">Descripción detallada del procedimiento seguido en el supuesto de que se trate y que permita verificar que se han seguido las prescripciones del Texto Refundido de la Ley de Contratos del Sector Público (o de las Instrucciones Internas de Contratación del organismo cuando éstas resulten de aplicación). </w:t>
      </w:r>
    </w:p>
    <w:p w:rsidR="00F35CD0" w:rsidRPr="00F35CD0" w:rsidRDefault="00F35CD0" w:rsidP="00F35CD0">
      <w:pPr>
        <w:numPr>
          <w:ilvl w:val="1"/>
          <w:numId w:val="6"/>
        </w:numPr>
        <w:tabs>
          <w:tab w:val="left" w:pos="426"/>
        </w:tabs>
        <w:spacing w:after="120" w:line="288" w:lineRule="auto"/>
        <w:jc w:val="both"/>
        <w:rPr>
          <w:rFonts w:ascii="Arial Narrow" w:hAnsi="Arial Narrow"/>
          <w:sz w:val="22"/>
          <w:szCs w:val="20"/>
          <w:lang w:val="es-ES_tradnl"/>
        </w:rPr>
      </w:pPr>
      <w:r w:rsidRPr="00F35CD0">
        <w:rPr>
          <w:rFonts w:ascii="Arial Narrow" w:hAnsi="Arial Narrow"/>
          <w:sz w:val="22"/>
          <w:szCs w:val="20"/>
          <w:lang w:val="es-ES_tradnl"/>
        </w:rPr>
        <w:lastRenderedPageBreak/>
        <w:t>La información requerida en los dos puntos anteriores se exige en todos los casos en que se haya producido una modificación de contrato,  incluyendo los supuestos en que el modificado tenga “coste cero”, es decir, que no suponga incremento de cuantía del contrato inicial.</w:t>
      </w:r>
    </w:p>
    <w:bookmarkEnd w:id="0"/>
    <w:bookmarkEnd w:id="1"/>
    <w:p w:rsidR="00F35CD0" w:rsidRPr="00AD0B56" w:rsidRDefault="00F35CD0" w:rsidP="00F35CD0">
      <w:pPr>
        <w:numPr>
          <w:ilvl w:val="0"/>
          <w:numId w:val="4"/>
        </w:numPr>
        <w:tabs>
          <w:tab w:val="clear" w:pos="720"/>
          <w:tab w:val="left" w:pos="426"/>
        </w:tabs>
        <w:spacing w:after="120" w:line="288" w:lineRule="auto"/>
        <w:ind w:left="0" w:firstLine="0"/>
        <w:jc w:val="both"/>
        <w:rPr>
          <w:rFonts w:ascii="Arial Narrow" w:hAnsi="Arial Narrow"/>
          <w:b/>
          <w:bCs/>
          <w:szCs w:val="20"/>
          <w:highlight w:val="yellow"/>
          <w:lang w:val="es-ES_tradnl"/>
        </w:rPr>
      </w:pPr>
      <w:r w:rsidRPr="00AD0B56">
        <w:rPr>
          <w:rFonts w:ascii="Arial Narrow" w:hAnsi="Arial Narrow"/>
          <w:b/>
          <w:bCs/>
          <w:szCs w:val="20"/>
          <w:highlight w:val="yellow"/>
          <w:lang w:val="es-ES_tradnl"/>
        </w:rPr>
        <w:t xml:space="preserve">Plazos y modificaciones </w:t>
      </w:r>
    </w:p>
    <w:p w:rsidR="00F35CD0" w:rsidRPr="00F35CD0" w:rsidRDefault="00F35CD0" w:rsidP="00F35CD0">
      <w:pPr>
        <w:numPr>
          <w:ilvl w:val="0"/>
          <w:numId w:val="6"/>
        </w:numPr>
        <w:tabs>
          <w:tab w:val="left" w:pos="426"/>
        </w:tabs>
        <w:spacing w:after="120" w:line="288" w:lineRule="auto"/>
        <w:rPr>
          <w:rFonts w:ascii="Arial Narrow" w:hAnsi="Arial Narrow"/>
          <w:bCs/>
          <w:sz w:val="22"/>
          <w:szCs w:val="20"/>
          <w:lang w:val="es-ES_tradnl"/>
        </w:rPr>
      </w:pPr>
      <w:r w:rsidRPr="00F35CD0">
        <w:rPr>
          <w:rFonts w:ascii="Arial Narrow" w:hAnsi="Arial Narrow"/>
          <w:b/>
          <w:bCs/>
          <w:sz w:val="22"/>
          <w:szCs w:val="20"/>
          <w:u w:val="single"/>
          <w:lang w:val="es-ES_tradnl"/>
        </w:rPr>
        <w:t>Plazo de ejecución:</w:t>
      </w:r>
      <w:r w:rsidRPr="007A2405">
        <w:rPr>
          <w:rFonts w:ascii="Arial Narrow" w:hAnsi="Arial Narrow"/>
          <w:b/>
          <w:bCs/>
          <w:sz w:val="22"/>
          <w:szCs w:val="20"/>
          <w:lang w:val="es-ES_tradnl"/>
        </w:rPr>
        <w:t xml:space="preserve"> </w:t>
      </w:r>
      <w:r w:rsidR="00AD0B56">
        <w:rPr>
          <w:rFonts w:ascii="Arial Narrow" w:hAnsi="Arial Narrow"/>
          <w:bCs/>
          <w:sz w:val="22"/>
          <w:szCs w:val="20"/>
          <w:lang w:val="es-ES_tradnl"/>
        </w:rPr>
        <w:t>Del 1 de enero de 2016 a 31 de diciembre de 2017</w:t>
      </w:r>
    </w:p>
    <w:p w:rsidR="00F35CD0" w:rsidRPr="00F35CD0" w:rsidRDefault="00F35CD0" w:rsidP="00F35CD0">
      <w:pPr>
        <w:numPr>
          <w:ilvl w:val="0"/>
          <w:numId w:val="6"/>
        </w:numPr>
        <w:tabs>
          <w:tab w:val="left" w:pos="426"/>
        </w:tabs>
        <w:spacing w:after="120" w:line="288" w:lineRule="auto"/>
        <w:jc w:val="both"/>
        <w:rPr>
          <w:rFonts w:ascii="Arial Narrow" w:hAnsi="Arial Narrow"/>
          <w:b/>
          <w:bCs/>
          <w:sz w:val="22"/>
          <w:szCs w:val="20"/>
          <w:u w:val="single"/>
          <w:lang w:val="es-ES_tradnl"/>
        </w:rPr>
      </w:pPr>
      <w:r w:rsidRPr="00F35CD0">
        <w:rPr>
          <w:rFonts w:ascii="Arial Narrow" w:hAnsi="Arial Narrow"/>
          <w:b/>
          <w:bCs/>
          <w:sz w:val="22"/>
          <w:szCs w:val="20"/>
          <w:u w:val="single"/>
          <w:lang w:val="es-ES_tradnl"/>
        </w:rPr>
        <w:t>Modificaciones</w:t>
      </w:r>
      <w:r w:rsidR="00331752" w:rsidRPr="00F35CD0">
        <w:rPr>
          <w:rFonts w:ascii="Arial Narrow" w:hAnsi="Arial Narrow"/>
          <w:b/>
          <w:bCs/>
          <w:sz w:val="22"/>
          <w:szCs w:val="20"/>
          <w:u w:val="single"/>
          <w:lang w:val="es-ES_tradnl"/>
        </w:rPr>
        <w:t>:</w:t>
      </w:r>
      <w:r w:rsidRPr="00F35CD0">
        <w:rPr>
          <w:rFonts w:ascii="Arial Narrow" w:hAnsi="Arial Narrow"/>
          <w:bCs/>
          <w:sz w:val="22"/>
          <w:szCs w:val="20"/>
          <w:lang w:val="es-ES_tradnl"/>
        </w:rPr>
        <w:t xml:space="preserve"> </w:t>
      </w:r>
      <w:r w:rsidR="00AD0B56">
        <w:rPr>
          <w:rFonts w:ascii="Arial Narrow" w:hAnsi="Arial Narrow"/>
          <w:sz w:val="22"/>
          <w:szCs w:val="20"/>
          <w:lang w:val="es-ES_tradnl"/>
        </w:rPr>
        <w:t>No hay.</w:t>
      </w:r>
    </w:p>
    <w:p w:rsidR="00F35CD0" w:rsidRPr="00AD0B56" w:rsidRDefault="00F35CD0" w:rsidP="00D77D41">
      <w:pPr>
        <w:numPr>
          <w:ilvl w:val="0"/>
          <w:numId w:val="6"/>
        </w:numPr>
        <w:tabs>
          <w:tab w:val="left" w:pos="426"/>
        </w:tabs>
        <w:spacing w:after="120" w:line="288" w:lineRule="auto"/>
        <w:jc w:val="both"/>
        <w:rPr>
          <w:rFonts w:ascii="Arial Narrow" w:hAnsi="Arial Narrow"/>
          <w:bCs/>
          <w:sz w:val="22"/>
          <w:szCs w:val="20"/>
          <w:u w:val="single"/>
          <w:lang w:val="es-ES_tradnl"/>
        </w:rPr>
      </w:pPr>
      <w:r w:rsidRPr="00F35CD0">
        <w:rPr>
          <w:rFonts w:ascii="Arial Narrow" w:hAnsi="Arial Narrow"/>
          <w:b/>
          <w:bCs/>
          <w:sz w:val="22"/>
          <w:szCs w:val="20"/>
          <w:u w:val="single"/>
          <w:lang w:val="es-ES_tradnl"/>
        </w:rPr>
        <w:t>Prórrogas:</w:t>
      </w:r>
      <w:r w:rsidR="00AD0B56">
        <w:rPr>
          <w:rFonts w:ascii="Arial Narrow" w:hAnsi="Arial Narrow"/>
          <w:b/>
          <w:bCs/>
          <w:sz w:val="22"/>
          <w:szCs w:val="20"/>
          <w:lang w:val="es-ES_tradnl"/>
        </w:rPr>
        <w:t xml:space="preserve"> </w:t>
      </w:r>
      <w:r w:rsidR="00AD0B56" w:rsidRPr="00AD0B56">
        <w:rPr>
          <w:rFonts w:ascii="Arial Narrow" w:hAnsi="Arial Narrow"/>
          <w:bCs/>
          <w:sz w:val="22"/>
          <w:szCs w:val="20"/>
          <w:lang w:val="es-ES_tradnl"/>
        </w:rPr>
        <w:t>Sí hay.</w:t>
      </w:r>
    </w:p>
    <w:p w:rsidR="00F35CD0" w:rsidRPr="00AD0B56" w:rsidRDefault="00F35CD0" w:rsidP="00F35CD0">
      <w:pPr>
        <w:numPr>
          <w:ilvl w:val="0"/>
          <w:numId w:val="9"/>
        </w:numPr>
        <w:tabs>
          <w:tab w:val="left" w:pos="426"/>
        </w:tabs>
        <w:spacing w:after="120" w:line="288" w:lineRule="auto"/>
        <w:jc w:val="both"/>
        <w:rPr>
          <w:rFonts w:ascii="Arial Narrow" w:hAnsi="Arial Narrow"/>
          <w:sz w:val="22"/>
          <w:szCs w:val="20"/>
          <w:highlight w:val="yellow"/>
          <w:lang w:val="es-ES_tradnl"/>
        </w:rPr>
      </w:pPr>
      <w:r w:rsidRPr="00AD0B56">
        <w:rPr>
          <w:rFonts w:ascii="Arial Narrow" w:hAnsi="Arial Narrow"/>
          <w:sz w:val="22"/>
          <w:szCs w:val="20"/>
          <w:highlight w:val="yellow"/>
          <w:lang w:val="es-ES_tradnl"/>
        </w:rPr>
        <w:t>Motivos de la solicitud de prórroga</w:t>
      </w:r>
    </w:p>
    <w:p w:rsidR="00F35CD0" w:rsidRPr="00AD0B56" w:rsidRDefault="00F35CD0" w:rsidP="00F35CD0">
      <w:pPr>
        <w:numPr>
          <w:ilvl w:val="0"/>
          <w:numId w:val="9"/>
        </w:numPr>
        <w:tabs>
          <w:tab w:val="left" w:pos="426"/>
        </w:tabs>
        <w:spacing w:after="120" w:line="288" w:lineRule="auto"/>
        <w:jc w:val="both"/>
        <w:rPr>
          <w:rFonts w:ascii="Arial Narrow" w:hAnsi="Arial Narrow"/>
          <w:sz w:val="22"/>
          <w:szCs w:val="20"/>
          <w:lang w:val="es-ES_tradnl"/>
        </w:rPr>
      </w:pPr>
      <w:r w:rsidRPr="00AD0B56">
        <w:rPr>
          <w:rFonts w:ascii="Arial Narrow" w:hAnsi="Arial Narrow"/>
          <w:sz w:val="22"/>
          <w:szCs w:val="20"/>
          <w:lang w:val="es-ES_tradnl"/>
        </w:rPr>
        <w:t>Nueva fecha de finalización del proyecto</w:t>
      </w:r>
      <w:r w:rsidR="00AD0B56" w:rsidRPr="00AD0B56">
        <w:rPr>
          <w:rFonts w:ascii="Arial Narrow" w:hAnsi="Arial Narrow"/>
          <w:sz w:val="22"/>
          <w:szCs w:val="20"/>
          <w:lang w:val="es-ES_tradnl"/>
        </w:rPr>
        <w:t xml:space="preserve">: </w:t>
      </w:r>
      <w:r w:rsidR="00AD0B56" w:rsidRPr="00AD0B56">
        <w:rPr>
          <w:rFonts w:ascii="Arial Narrow" w:hAnsi="Arial Narrow"/>
          <w:bCs/>
          <w:sz w:val="22"/>
          <w:szCs w:val="20"/>
          <w:lang w:val="es-ES_tradnl"/>
        </w:rPr>
        <w:t>Prórroga hasta el 31 de diciembre de 2018.</w:t>
      </w:r>
    </w:p>
    <w:p w:rsidR="00F35CD0" w:rsidRPr="00825127" w:rsidRDefault="00F35CD0" w:rsidP="00F35CD0">
      <w:pPr>
        <w:numPr>
          <w:ilvl w:val="0"/>
          <w:numId w:val="4"/>
        </w:numPr>
        <w:tabs>
          <w:tab w:val="clear" w:pos="720"/>
          <w:tab w:val="left" w:pos="426"/>
        </w:tabs>
        <w:spacing w:before="120" w:after="120"/>
        <w:ind w:left="0" w:firstLine="0"/>
        <w:jc w:val="both"/>
        <w:rPr>
          <w:rFonts w:ascii="Arial Narrow" w:hAnsi="Arial Narrow"/>
          <w:b/>
          <w:bCs/>
          <w:szCs w:val="20"/>
          <w:highlight w:val="yellow"/>
          <w:lang w:val="es-ES_tradnl"/>
        </w:rPr>
      </w:pPr>
      <w:r w:rsidRPr="00825127">
        <w:rPr>
          <w:rFonts w:ascii="Arial Narrow" w:hAnsi="Arial Narrow"/>
          <w:b/>
          <w:bCs/>
          <w:szCs w:val="20"/>
          <w:highlight w:val="yellow"/>
          <w:lang w:val="es-ES_tradnl"/>
        </w:rPr>
        <w:t>Información y publicidad</w:t>
      </w:r>
    </w:p>
    <w:p w:rsidR="00F35CD0" w:rsidRDefault="00825127" w:rsidP="00F35CD0">
      <w:pPr>
        <w:spacing w:after="120" w:line="288" w:lineRule="auto"/>
        <w:jc w:val="both"/>
        <w:rPr>
          <w:rFonts w:ascii="Arial Narrow" w:hAnsi="Arial Narrow"/>
          <w:sz w:val="22"/>
          <w:szCs w:val="20"/>
          <w:lang w:val="es-ES_tradnl"/>
        </w:rPr>
      </w:pPr>
      <w:r>
        <w:rPr>
          <w:rFonts w:ascii="Arial Narrow" w:hAnsi="Arial Narrow"/>
          <w:sz w:val="22"/>
          <w:szCs w:val="20"/>
          <w:lang w:val="es-ES_tradnl"/>
        </w:rPr>
        <w:t>Las actuaciones realizadas por la Institución para cumplir con este Principio, en base a la normativa comunitaria y en el cumplimiento del “Breve manual recopilatorio de cuestiones de tipo práctico para los beneficiarios/as en materia de comunicación 2014-2020”, han sido las siguientes:</w:t>
      </w:r>
    </w:p>
    <w:p w:rsidR="009374B6" w:rsidRDefault="009374B6" w:rsidP="009374B6">
      <w:pPr>
        <w:pStyle w:val="Prrafodelista"/>
        <w:numPr>
          <w:ilvl w:val="0"/>
          <w:numId w:val="10"/>
        </w:numPr>
        <w:spacing w:after="120" w:line="288" w:lineRule="auto"/>
        <w:jc w:val="both"/>
        <w:rPr>
          <w:rFonts w:ascii="Arial Narrow" w:hAnsi="Arial Narrow"/>
          <w:sz w:val="22"/>
          <w:szCs w:val="20"/>
          <w:lang w:val="es-ES_tradnl"/>
        </w:rPr>
      </w:pPr>
      <w:r>
        <w:rPr>
          <w:rFonts w:ascii="Arial Narrow" w:hAnsi="Arial Narrow"/>
          <w:sz w:val="22"/>
          <w:szCs w:val="20"/>
          <w:lang w:val="es-ES_tradnl"/>
        </w:rPr>
        <w:t>INFORMACIÓN A TRAVÉS DE PÁGINA WEB DE LA UNIVERSIDAD DE CÓRDOBA</w:t>
      </w:r>
    </w:p>
    <w:p w:rsidR="00825127" w:rsidRPr="009374B6" w:rsidRDefault="00825127" w:rsidP="009374B6">
      <w:pPr>
        <w:spacing w:after="120" w:line="288" w:lineRule="auto"/>
        <w:ind w:firstLine="708"/>
        <w:jc w:val="both"/>
        <w:rPr>
          <w:rFonts w:ascii="Arial Narrow" w:hAnsi="Arial Narrow"/>
          <w:sz w:val="22"/>
          <w:szCs w:val="20"/>
          <w:lang w:val="es-ES_tradnl"/>
        </w:rPr>
      </w:pPr>
      <w:r w:rsidRPr="009374B6">
        <w:rPr>
          <w:rFonts w:ascii="Arial Narrow" w:hAnsi="Arial Narrow"/>
          <w:sz w:val="22"/>
          <w:szCs w:val="20"/>
          <w:lang w:val="es-ES_tradnl"/>
        </w:rPr>
        <w:t xml:space="preserve">Afecta a los proyectos de referencia UNCO15-CE-2885; UNCO15-CE-3572; UNCO15-CE-3615; </w:t>
      </w:r>
      <w:r w:rsidR="000A706E">
        <w:rPr>
          <w:rFonts w:ascii="Arial Narrow" w:hAnsi="Arial Narrow"/>
          <w:sz w:val="22"/>
          <w:szCs w:val="20"/>
          <w:lang w:val="es-ES_tradnl"/>
        </w:rPr>
        <w:t>UNCO15-CE-3644; UNCO15-CE-3646; UNCO15-CE-3648; UNCO15-CE-3741; UNCO15-CE-3755; UNCO15-CE-3759; UNCO15-CE-3808; UNCO</w:t>
      </w:r>
      <w:r w:rsidR="00ED02CC">
        <w:rPr>
          <w:rFonts w:ascii="Arial Narrow" w:hAnsi="Arial Narrow"/>
          <w:sz w:val="22"/>
          <w:szCs w:val="20"/>
          <w:lang w:val="es-ES_tradnl"/>
        </w:rPr>
        <w:t>15-CE-3815; UNCO15-CE-3820.</w:t>
      </w:r>
      <w:bookmarkStart w:id="2" w:name="_GoBack"/>
      <w:bookmarkEnd w:id="2"/>
    </w:p>
    <w:p w:rsidR="00F35CD0" w:rsidRPr="00DA40A3" w:rsidRDefault="003B743E" w:rsidP="00DA40A3">
      <w:pPr>
        <w:pStyle w:val="Prrafodelista"/>
        <w:numPr>
          <w:ilvl w:val="1"/>
          <w:numId w:val="10"/>
        </w:numPr>
        <w:spacing w:before="120" w:after="120" w:line="288" w:lineRule="auto"/>
        <w:jc w:val="both"/>
        <w:rPr>
          <w:rFonts w:ascii="Arial Narrow" w:hAnsi="Arial Narrow"/>
          <w:sz w:val="22"/>
          <w:szCs w:val="20"/>
          <w:lang w:val="es-ES_tradnl"/>
        </w:rPr>
      </w:pPr>
      <w:r>
        <w:rPr>
          <w:rFonts w:ascii="Arial Narrow" w:hAnsi="Arial Narrow"/>
          <w:i/>
          <w:sz w:val="22"/>
          <w:szCs w:val="20"/>
          <w:lang w:val="es-ES_tradnl"/>
        </w:rPr>
        <w:t>“</w:t>
      </w:r>
      <w:r w:rsidR="00DA40A3" w:rsidRPr="00DA40A3">
        <w:rPr>
          <w:rFonts w:ascii="Arial Narrow" w:hAnsi="Arial Narrow"/>
          <w:i/>
          <w:sz w:val="22"/>
          <w:szCs w:val="20"/>
          <w:lang w:val="es-ES_tradnl"/>
        </w:rPr>
        <w:t xml:space="preserve">El beneficiario/a informará al público del apoyo obtenido de los Fondos, al menos, a través de su </w:t>
      </w:r>
      <w:r w:rsidR="00DA40A3" w:rsidRPr="003B743E">
        <w:rPr>
          <w:rFonts w:ascii="Arial Narrow" w:hAnsi="Arial Narrow"/>
          <w:i/>
          <w:sz w:val="22"/>
          <w:szCs w:val="20"/>
          <w:u w:val="single"/>
          <w:lang w:val="es-ES_tradnl"/>
        </w:rPr>
        <w:t>página web</w:t>
      </w:r>
      <w:r w:rsidR="00DA40A3" w:rsidRPr="00DA40A3">
        <w:rPr>
          <w:rFonts w:ascii="Arial Narrow" w:hAnsi="Arial Narrow"/>
          <w:i/>
          <w:sz w:val="22"/>
          <w:szCs w:val="20"/>
          <w:lang w:val="es-ES_tradnl"/>
        </w:rPr>
        <w:t xml:space="preserve">, y colocando un </w:t>
      </w:r>
      <w:r w:rsidR="00DA40A3" w:rsidRPr="009374B6">
        <w:rPr>
          <w:rFonts w:ascii="Arial Narrow" w:hAnsi="Arial Narrow"/>
          <w:i/>
          <w:sz w:val="22"/>
          <w:szCs w:val="20"/>
          <w:u w:val="single"/>
          <w:lang w:val="es-ES_tradnl"/>
        </w:rPr>
        <w:t>cartel</w:t>
      </w:r>
      <w:r w:rsidR="00DA40A3" w:rsidRPr="00DA40A3">
        <w:rPr>
          <w:rFonts w:ascii="Arial Narrow" w:hAnsi="Arial Narrow"/>
          <w:i/>
          <w:sz w:val="22"/>
          <w:szCs w:val="20"/>
          <w:lang w:val="es-ES_tradnl"/>
        </w:rPr>
        <w:t xml:space="preserve"> con información sobre el proyecto de un tamaño mínimo A3 y en un lugar bien visible para el público, por ejemplo, el portal de su edificio, en el que se mencionará la ayuda financiera de la Unión atendiendo a los elementos anteriormente expuestos</w:t>
      </w:r>
      <w:r>
        <w:rPr>
          <w:rFonts w:ascii="Arial Narrow" w:hAnsi="Arial Narrow"/>
          <w:i/>
          <w:sz w:val="22"/>
          <w:szCs w:val="20"/>
          <w:lang w:val="es-ES_tradnl"/>
        </w:rPr>
        <w:t>”</w:t>
      </w:r>
      <w:r w:rsidR="00DA40A3" w:rsidRPr="00DA40A3">
        <w:rPr>
          <w:rFonts w:ascii="Arial Narrow" w:hAnsi="Arial Narrow"/>
          <w:i/>
          <w:sz w:val="22"/>
          <w:szCs w:val="20"/>
          <w:lang w:val="es-ES_tradnl"/>
        </w:rPr>
        <w:t xml:space="preserve">. </w:t>
      </w:r>
    </w:p>
    <w:p w:rsidR="00DA40A3" w:rsidRDefault="00DA40A3" w:rsidP="004B6D82">
      <w:pPr>
        <w:spacing w:before="120" w:after="120" w:line="288" w:lineRule="auto"/>
        <w:ind w:left="708"/>
        <w:jc w:val="both"/>
        <w:rPr>
          <w:rFonts w:ascii="Arial Narrow" w:hAnsi="Arial Narrow"/>
          <w:sz w:val="22"/>
          <w:szCs w:val="20"/>
          <w:lang w:val="es-ES_tradnl"/>
        </w:rPr>
      </w:pPr>
      <w:r>
        <w:rPr>
          <w:rFonts w:ascii="Arial Narrow" w:hAnsi="Arial Narrow"/>
          <w:sz w:val="22"/>
          <w:szCs w:val="20"/>
          <w:lang w:val="es-ES_tradnl"/>
        </w:rPr>
        <w:t xml:space="preserve">A este requisito se le ha dado cumplimiento a través de la publicación en la página web </w:t>
      </w:r>
      <w:hyperlink r:id="rId8" w:history="1">
        <w:r w:rsidR="00766C0E" w:rsidRPr="00BE13A4">
          <w:rPr>
            <w:rStyle w:val="Hipervnculo"/>
            <w:rFonts w:ascii="Arial Narrow" w:hAnsi="Arial Narrow"/>
            <w:sz w:val="22"/>
            <w:szCs w:val="20"/>
            <w:lang w:val="es-ES_tradnl"/>
          </w:rPr>
          <w:t>http://www.uco.es/scai/feder/2015/index.html</w:t>
        </w:r>
      </w:hyperlink>
      <w:r w:rsidR="00766C0E">
        <w:rPr>
          <w:rFonts w:ascii="Arial Narrow" w:hAnsi="Arial Narrow"/>
          <w:sz w:val="22"/>
          <w:szCs w:val="20"/>
          <w:lang w:val="es-ES_tradnl"/>
        </w:rPr>
        <w:t xml:space="preserve"> </w:t>
      </w:r>
      <w:r w:rsidR="003B743E">
        <w:rPr>
          <w:rFonts w:ascii="Arial Narrow" w:hAnsi="Arial Narrow"/>
          <w:sz w:val="22"/>
          <w:szCs w:val="20"/>
          <w:lang w:val="es-ES_tradnl"/>
        </w:rPr>
        <w:t>de los correspondientes documentos de Convocatoria, Resolución Provisional y Resolución Definitiva</w:t>
      </w:r>
      <w:r w:rsidR="004B6D82">
        <w:rPr>
          <w:rFonts w:ascii="Arial Narrow" w:hAnsi="Arial Narrow"/>
          <w:sz w:val="22"/>
          <w:szCs w:val="20"/>
          <w:lang w:val="es-ES_tradnl"/>
        </w:rPr>
        <w:t>, dando cumplimiento al Principio antes detallado.</w:t>
      </w:r>
    </w:p>
    <w:p w:rsidR="009374B6" w:rsidRDefault="009374B6" w:rsidP="003970D3">
      <w:pPr>
        <w:pStyle w:val="Prrafodelista"/>
        <w:numPr>
          <w:ilvl w:val="0"/>
          <w:numId w:val="10"/>
        </w:numPr>
        <w:spacing w:before="120" w:after="120" w:line="288" w:lineRule="auto"/>
        <w:jc w:val="both"/>
        <w:rPr>
          <w:rFonts w:ascii="Arial Narrow" w:hAnsi="Arial Narrow"/>
          <w:sz w:val="22"/>
          <w:szCs w:val="20"/>
          <w:lang w:val="es-ES_tradnl"/>
        </w:rPr>
      </w:pPr>
      <w:r w:rsidRPr="003970D3">
        <w:rPr>
          <w:rFonts w:ascii="Arial Narrow" w:hAnsi="Arial Narrow"/>
          <w:sz w:val="22"/>
          <w:szCs w:val="20"/>
          <w:lang w:val="es-ES_tradnl"/>
        </w:rPr>
        <w:t xml:space="preserve">Asimismo, se han colocado unas pegatinas con el emblema, referencia al </w:t>
      </w:r>
      <w:r w:rsidR="003970D3">
        <w:rPr>
          <w:rFonts w:ascii="Arial Narrow" w:hAnsi="Arial Narrow"/>
          <w:sz w:val="22"/>
          <w:szCs w:val="20"/>
          <w:lang w:val="es-ES_tradnl"/>
        </w:rPr>
        <w:t xml:space="preserve">fondo </w:t>
      </w:r>
      <w:r w:rsidRPr="003970D3">
        <w:rPr>
          <w:rFonts w:ascii="Arial Narrow" w:hAnsi="Arial Narrow"/>
          <w:sz w:val="22"/>
          <w:szCs w:val="20"/>
          <w:lang w:val="es-ES_tradnl"/>
        </w:rPr>
        <w:t>y el lema en el equipamiento</w:t>
      </w:r>
      <w:r w:rsidR="003970D3" w:rsidRPr="003970D3">
        <w:rPr>
          <w:rFonts w:ascii="Arial Narrow" w:hAnsi="Arial Narrow"/>
          <w:sz w:val="22"/>
          <w:szCs w:val="20"/>
          <w:lang w:val="es-ES_tradnl"/>
        </w:rPr>
        <w:t xml:space="preserve"> científico adquirido en los proyectos.</w:t>
      </w:r>
      <w:r w:rsidRPr="003970D3">
        <w:rPr>
          <w:rFonts w:ascii="Arial Narrow" w:hAnsi="Arial Narrow"/>
          <w:sz w:val="22"/>
          <w:szCs w:val="20"/>
          <w:lang w:val="es-ES_tradnl"/>
        </w:rPr>
        <w:t xml:space="preserve"> </w:t>
      </w:r>
    </w:p>
    <w:p w:rsidR="000A706E" w:rsidRDefault="000A706E" w:rsidP="000A706E">
      <w:pPr>
        <w:pStyle w:val="Prrafodelista"/>
        <w:spacing w:before="120" w:after="120" w:line="288" w:lineRule="auto"/>
        <w:jc w:val="both"/>
        <w:rPr>
          <w:rFonts w:ascii="Arial Narrow" w:hAnsi="Arial Narrow"/>
          <w:sz w:val="22"/>
          <w:szCs w:val="20"/>
          <w:lang w:val="es-ES_tradnl"/>
        </w:rPr>
      </w:pPr>
      <w:r w:rsidRPr="000A706E">
        <w:rPr>
          <w:rFonts w:ascii="Arial Narrow" w:hAnsi="Arial Narrow"/>
          <w:sz w:val="22"/>
          <w:szCs w:val="20"/>
          <w:highlight w:val="yellow"/>
          <w:lang w:val="es-ES_tradnl"/>
        </w:rPr>
        <w:t>FOTOS</w:t>
      </w:r>
    </w:p>
    <w:tbl>
      <w:tblPr>
        <w:tblStyle w:val="Tablaconcuadrcula"/>
        <w:tblW w:w="5000" w:type="pct"/>
        <w:tblLook w:val="04A0" w:firstRow="1" w:lastRow="0" w:firstColumn="1" w:lastColumn="0" w:noHBand="0" w:noVBand="1"/>
      </w:tblPr>
      <w:tblGrid>
        <w:gridCol w:w="4672"/>
        <w:gridCol w:w="4672"/>
      </w:tblGrid>
      <w:tr w:rsidR="000A706E" w:rsidTr="000A706E">
        <w:tc>
          <w:tcPr>
            <w:tcW w:w="2500" w:type="pct"/>
          </w:tcPr>
          <w:p w:rsidR="000A706E" w:rsidRDefault="000A706E" w:rsidP="000A706E">
            <w:pPr>
              <w:pStyle w:val="Prrafodelista"/>
              <w:spacing w:before="120" w:after="120" w:line="288" w:lineRule="auto"/>
              <w:ind w:left="0"/>
              <w:jc w:val="both"/>
              <w:rPr>
                <w:rFonts w:ascii="Arial Narrow" w:hAnsi="Arial Narrow"/>
                <w:sz w:val="22"/>
                <w:szCs w:val="20"/>
                <w:lang w:val="es-ES_tradnl"/>
              </w:rPr>
            </w:pPr>
          </w:p>
        </w:tc>
        <w:tc>
          <w:tcPr>
            <w:tcW w:w="2500" w:type="pct"/>
          </w:tcPr>
          <w:p w:rsidR="000A706E" w:rsidRDefault="000A706E" w:rsidP="000A706E">
            <w:pPr>
              <w:pStyle w:val="Prrafodelista"/>
              <w:spacing w:before="120" w:after="120" w:line="288" w:lineRule="auto"/>
              <w:ind w:left="0"/>
              <w:jc w:val="both"/>
              <w:rPr>
                <w:rFonts w:ascii="Arial Narrow" w:hAnsi="Arial Narrow"/>
                <w:sz w:val="22"/>
                <w:szCs w:val="20"/>
                <w:lang w:val="es-ES_tradnl"/>
              </w:rPr>
            </w:pPr>
          </w:p>
        </w:tc>
      </w:tr>
      <w:tr w:rsidR="000A706E" w:rsidTr="000A706E">
        <w:tc>
          <w:tcPr>
            <w:tcW w:w="5000" w:type="pct"/>
            <w:gridSpan w:val="2"/>
          </w:tcPr>
          <w:p w:rsidR="000A706E" w:rsidRDefault="000A706E" w:rsidP="000A706E">
            <w:pPr>
              <w:pStyle w:val="Prrafodelista"/>
              <w:spacing w:before="120" w:after="120" w:line="288" w:lineRule="auto"/>
              <w:ind w:left="0"/>
              <w:jc w:val="both"/>
              <w:rPr>
                <w:rFonts w:ascii="Arial Narrow" w:hAnsi="Arial Narrow"/>
                <w:sz w:val="22"/>
                <w:szCs w:val="20"/>
                <w:lang w:val="es-ES_tradnl"/>
              </w:rPr>
            </w:pPr>
          </w:p>
        </w:tc>
      </w:tr>
    </w:tbl>
    <w:p w:rsidR="009374B6" w:rsidRDefault="009374B6" w:rsidP="009374B6">
      <w:pPr>
        <w:tabs>
          <w:tab w:val="left" w:pos="426"/>
        </w:tabs>
        <w:spacing w:before="120" w:after="120"/>
        <w:jc w:val="both"/>
        <w:rPr>
          <w:rFonts w:ascii="Arial Narrow" w:hAnsi="Arial Narrow"/>
          <w:b/>
          <w:bCs/>
          <w:szCs w:val="20"/>
          <w:lang w:val="es-ES_tradnl"/>
        </w:rPr>
      </w:pPr>
    </w:p>
    <w:p w:rsidR="00F35CD0" w:rsidRPr="00F35CD0" w:rsidRDefault="00F35CD0" w:rsidP="00F35CD0">
      <w:pPr>
        <w:numPr>
          <w:ilvl w:val="0"/>
          <w:numId w:val="4"/>
        </w:numPr>
        <w:tabs>
          <w:tab w:val="clear" w:pos="720"/>
          <w:tab w:val="left" w:pos="426"/>
        </w:tabs>
        <w:spacing w:before="120" w:after="120"/>
        <w:ind w:left="0" w:firstLine="0"/>
        <w:jc w:val="both"/>
        <w:rPr>
          <w:rFonts w:ascii="Arial Narrow" w:hAnsi="Arial Narrow"/>
          <w:b/>
          <w:bCs/>
          <w:szCs w:val="20"/>
          <w:lang w:val="es-ES_tradnl"/>
        </w:rPr>
      </w:pPr>
      <w:r w:rsidRPr="00F35CD0">
        <w:rPr>
          <w:rFonts w:ascii="Arial Narrow" w:hAnsi="Arial Narrow"/>
          <w:b/>
          <w:bCs/>
          <w:szCs w:val="20"/>
          <w:lang w:val="es-ES_tradnl"/>
        </w:rPr>
        <w:t>Otras ayudas</w:t>
      </w:r>
    </w:p>
    <w:p w:rsidR="00F35CD0" w:rsidRPr="00F35CD0" w:rsidRDefault="009374B6" w:rsidP="00F35CD0">
      <w:pPr>
        <w:tabs>
          <w:tab w:val="left" w:pos="426"/>
        </w:tabs>
        <w:spacing w:after="120" w:line="288" w:lineRule="auto"/>
        <w:jc w:val="both"/>
        <w:rPr>
          <w:rFonts w:ascii="Arial Narrow" w:hAnsi="Arial Narrow"/>
          <w:sz w:val="22"/>
          <w:szCs w:val="20"/>
        </w:rPr>
      </w:pPr>
      <w:r>
        <w:rPr>
          <w:rFonts w:ascii="Arial Narrow" w:hAnsi="Arial Narrow"/>
          <w:sz w:val="22"/>
          <w:szCs w:val="20"/>
          <w:lang w:val="es-ES_tradnl"/>
        </w:rPr>
        <w:t>No se han recibido otras</w:t>
      </w:r>
      <w:r w:rsidR="004B6D82">
        <w:rPr>
          <w:rFonts w:ascii="Arial Narrow" w:hAnsi="Arial Narrow"/>
          <w:sz w:val="22"/>
          <w:szCs w:val="20"/>
          <w:lang w:val="es-ES_tradnl"/>
        </w:rPr>
        <w:t xml:space="preserve"> ayuda</w:t>
      </w:r>
      <w:r>
        <w:rPr>
          <w:rFonts w:ascii="Arial Narrow" w:hAnsi="Arial Narrow"/>
          <w:sz w:val="22"/>
          <w:szCs w:val="20"/>
          <w:lang w:val="es-ES_tradnl"/>
        </w:rPr>
        <w:t>s</w:t>
      </w:r>
      <w:r w:rsidR="004B6D82">
        <w:rPr>
          <w:rFonts w:ascii="Arial Narrow" w:hAnsi="Arial Narrow"/>
          <w:sz w:val="22"/>
          <w:szCs w:val="20"/>
          <w:lang w:val="es-ES_tradnl"/>
        </w:rPr>
        <w:t xml:space="preserve"> para este proyecto.</w:t>
      </w:r>
    </w:p>
    <w:p w:rsidR="00F35CD0" w:rsidRPr="00F35CD0" w:rsidRDefault="00F35CD0" w:rsidP="00F35CD0">
      <w:pPr>
        <w:tabs>
          <w:tab w:val="left" w:pos="426"/>
        </w:tabs>
        <w:spacing w:after="120" w:line="288" w:lineRule="auto"/>
        <w:jc w:val="both"/>
        <w:rPr>
          <w:rFonts w:ascii="Arial Narrow" w:hAnsi="Arial Narrow"/>
          <w:sz w:val="22"/>
          <w:szCs w:val="20"/>
          <w:lang w:val="es-ES_tradnl"/>
        </w:rPr>
      </w:pPr>
    </w:p>
    <w:p w:rsidR="00F35CD0" w:rsidRPr="00F35CD0" w:rsidRDefault="00F35CD0" w:rsidP="00F35CD0">
      <w:pPr>
        <w:numPr>
          <w:ilvl w:val="0"/>
          <w:numId w:val="4"/>
        </w:numPr>
        <w:tabs>
          <w:tab w:val="clear" w:pos="720"/>
          <w:tab w:val="left" w:pos="426"/>
        </w:tabs>
        <w:spacing w:after="120" w:line="288" w:lineRule="auto"/>
        <w:ind w:left="0" w:firstLine="0"/>
        <w:jc w:val="both"/>
        <w:rPr>
          <w:rFonts w:ascii="Arial Narrow" w:hAnsi="Arial Narrow"/>
          <w:b/>
          <w:bCs/>
          <w:szCs w:val="20"/>
          <w:lang w:val="es-ES_tradnl"/>
        </w:rPr>
      </w:pPr>
      <w:r w:rsidRPr="00F35CD0">
        <w:rPr>
          <w:rFonts w:ascii="Arial Narrow" w:hAnsi="Arial Narrow"/>
          <w:b/>
          <w:bCs/>
          <w:szCs w:val="20"/>
          <w:lang w:val="es-ES_tradnl"/>
        </w:rPr>
        <w:t>Impuestos Indirectos</w:t>
      </w:r>
    </w:p>
    <w:p w:rsidR="00712773" w:rsidRDefault="00F35CD0" w:rsidP="00F35CD0">
      <w:pPr>
        <w:spacing w:after="120" w:line="288" w:lineRule="auto"/>
        <w:jc w:val="both"/>
        <w:rPr>
          <w:rFonts w:ascii="Arial Narrow" w:hAnsi="Arial Narrow"/>
          <w:sz w:val="22"/>
          <w:szCs w:val="22"/>
        </w:rPr>
      </w:pPr>
      <w:r w:rsidRPr="00F35CD0">
        <w:rPr>
          <w:rFonts w:ascii="Arial Narrow" w:hAnsi="Arial Narrow"/>
          <w:sz w:val="22"/>
          <w:szCs w:val="22"/>
        </w:rPr>
        <w:lastRenderedPageBreak/>
        <w:t>No tienen derecho a contribución del FEDER el impuesto sobre el valor añadido (IVA) ni el impuesto general indirecto canario (IGIC) u otros de naturaleza similar, si son recuperables</w:t>
      </w:r>
      <w:r w:rsidR="00712773">
        <w:rPr>
          <w:rFonts w:ascii="Arial Narrow" w:hAnsi="Arial Narrow"/>
          <w:sz w:val="22"/>
          <w:szCs w:val="22"/>
        </w:rPr>
        <w:t>.</w:t>
      </w:r>
    </w:p>
    <w:p w:rsidR="00F35CD0" w:rsidRPr="00F35CD0" w:rsidRDefault="00F35CD0" w:rsidP="00F35CD0">
      <w:pPr>
        <w:spacing w:after="120" w:line="288" w:lineRule="auto"/>
        <w:jc w:val="both"/>
        <w:rPr>
          <w:rFonts w:ascii="Arial Narrow" w:hAnsi="Arial Narrow"/>
          <w:sz w:val="22"/>
          <w:szCs w:val="22"/>
        </w:rPr>
      </w:pPr>
      <w:r w:rsidRPr="00F35CD0">
        <w:rPr>
          <w:rFonts w:ascii="Arial Narrow" w:hAnsi="Arial Narrow"/>
          <w:sz w:val="22"/>
          <w:szCs w:val="22"/>
        </w:rPr>
        <w:t xml:space="preserve"> En consecuencia, debe indicarse si para el beneficiario:</w:t>
      </w:r>
    </w:p>
    <w:p w:rsidR="00F35CD0" w:rsidRPr="00F35CD0" w:rsidRDefault="0028766C" w:rsidP="00F35CD0">
      <w:pPr>
        <w:numPr>
          <w:ilvl w:val="0"/>
          <w:numId w:val="8"/>
        </w:numPr>
        <w:spacing w:after="120" w:line="288" w:lineRule="auto"/>
        <w:rPr>
          <w:rFonts w:ascii="Arial Narrow" w:hAnsi="Arial Narrow"/>
          <w:sz w:val="22"/>
          <w:szCs w:val="20"/>
        </w:rPr>
      </w:pPr>
      <w:r>
        <w:rPr>
          <w:rFonts w:ascii="Arial Narrow" w:hAnsi="Arial Narrow"/>
          <w:noProof/>
          <w:sz w:val="22"/>
          <w:szCs w:val="20"/>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40640</wp:posOffset>
                </wp:positionV>
                <wp:extent cx="133350" cy="142875"/>
                <wp:effectExtent l="19050" t="19685" r="38100" b="4699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8964A" id="Rectangle 4" o:spid="_x0000_s1026" style="position:absolute;margin-left:-2.65pt;margin-top:3.2pt;width:10.5pt;height:1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" fillcolor="black [3200]" strokecolor="#f2f2f2 [3041]" strokeweight="3pt">
                <v:shadow on="t" color="#7f7f7f [1601]" opacity=".5" offset="1pt"/>
              </v:rect>
            </w:pict>
          </mc:Fallback>
        </mc:AlternateContent>
      </w:r>
      <w:r w:rsidR="00F35CD0" w:rsidRPr="00F35CD0">
        <w:rPr>
          <w:rFonts w:ascii="Arial Narrow" w:hAnsi="Arial Narrow"/>
          <w:sz w:val="22"/>
          <w:szCs w:val="20"/>
        </w:rPr>
        <w:t>Es recuperable la totalidad del IVA/IGCIC soportado en la ejecución del proyecto.</w:t>
      </w:r>
    </w:p>
    <w:p w:rsidR="00F35CD0" w:rsidRPr="00F35CD0" w:rsidRDefault="0028766C" w:rsidP="00F35CD0">
      <w:pPr>
        <w:numPr>
          <w:ilvl w:val="0"/>
          <w:numId w:val="8"/>
        </w:numPr>
        <w:spacing w:after="120" w:line="288" w:lineRule="auto"/>
        <w:rPr>
          <w:rFonts w:ascii="Arial Narrow" w:hAnsi="Arial Narrow"/>
          <w:sz w:val="22"/>
          <w:szCs w:val="20"/>
        </w:rPr>
      </w:pPr>
      <w:r>
        <w:rPr>
          <w:rFonts w:ascii="Arial Narrow" w:hAnsi="Arial Narrow"/>
          <w:noProof/>
          <w:sz w:val="22"/>
          <w:szCs w:val="20"/>
        </w:rPr>
        <mc:AlternateContent>
          <mc:Choice Requires="wps">
            <w:drawing>
              <wp:anchor distT="0" distB="0" distL="114300" distR="114300" simplePos="0" relativeHeight="251658752" behindDoc="0" locked="0" layoutInCell="1" allowOverlap="1">
                <wp:simplePos x="0" y="0"/>
                <wp:positionH relativeFrom="column">
                  <wp:posOffset>-33655</wp:posOffset>
                </wp:positionH>
                <wp:positionV relativeFrom="paragraph">
                  <wp:posOffset>19685</wp:posOffset>
                </wp:positionV>
                <wp:extent cx="133350" cy="142875"/>
                <wp:effectExtent l="9525" t="10160" r="9525" b="889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C6AF" id="Rectangle 5" o:spid="_x0000_s1026" style="position:absolute;margin-left:-2.65pt;margin-top:1.55pt;width:10.5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"/>
            </w:pict>
          </mc:Fallback>
        </mc:AlternateContent>
      </w:r>
      <w:r w:rsidR="00F35CD0" w:rsidRPr="00F35CD0">
        <w:rPr>
          <w:rFonts w:ascii="Arial Narrow" w:hAnsi="Arial Narrow"/>
          <w:sz w:val="22"/>
          <w:szCs w:val="20"/>
        </w:rPr>
        <w:t xml:space="preserve">Es recuperable una parte del IVA/IGIC soportado en la ejecución del proyecto. Indicar porcentaje de IVA recuperable: </w:t>
      </w:r>
    </w:p>
    <w:p w:rsidR="00F35CD0" w:rsidRPr="00F35CD0" w:rsidRDefault="0028766C" w:rsidP="00F35CD0">
      <w:pPr>
        <w:numPr>
          <w:ilvl w:val="0"/>
          <w:numId w:val="8"/>
        </w:numPr>
        <w:spacing w:after="120" w:line="288" w:lineRule="auto"/>
        <w:rPr>
          <w:rFonts w:ascii="Arial Narrow" w:hAnsi="Arial Narrow"/>
          <w:sz w:val="22"/>
          <w:szCs w:val="20"/>
        </w:rPr>
      </w:pPr>
      <w:r>
        <w:rPr>
          <w:rFonts w:ascii="Arial Narrow" w:hAnsi="Arial Narrow"/>
          <w:noProof/>
          <w:sz w:val="22"/>
          <w:szCs w:val="20"/>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6350</wp:posOffset>
                </wp:positionV>
                <wp:extent cx="133350" cy="142875"/>
                <wp:effectExtent l="9525" t="9525" r="9525" b="95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93BC" id="Rectangle 6" o:spid="_x0000_s1026" style="position:absolute;margin-left:-1.15pt;margin-top:.5pt;width:10.5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t5IQ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"/>
            </w:pict>
          </mc:Fallback>
        </mc:AlternateContent>
      </w:r>
      <w:r w:rsidR="00F35CD0" w:rsidRPr="00F35CD0">
        <w:rPr>
          <w:rFonts w:ascii="Arial Narrow" w:hAnsi="Arial Narrow"/>
          <w:sz w:val="22"/>
          <w:szCs w:val="20"/>
        </w:rPr>
        <w:t>No es recuperable la totalidad del IVA/IGIC soportado en la ejecución del proyecto.</w:t>
      </w:r>
    </w:p>
    <w:p w:rsidR="00F35CD0" w:rsidRDefault="00F35CD0" w:rsidP="00F35CD0">
      <w:pPr>
        <w:spacing w:after="120" w:line="288" w:lineRule="auto"/>
        <w:rPr>
          <w:rFonts w:ascii="Arial Narrow" w:hAnsi="Arial Narrow"/>
          <w:sz w:val="22"/>
          <w:szCs w:val="20"/>
        </w:rPr>
      </w:pPr>
      <w:r w:rsidRPr="00F35CD0">
        <w:rPr>
          <w:rFonts w:ascii="Arial Narrow" w:hAnsi="Arial Narrow"/>
          <w:sz w:val="22"/>
          <w:szCs w:val="20"/>
        </w:rPr>
        <w:t xml:space="preserve">En los casos b) y c) el beneficiario debe justificar con la documentación oficial correspondiente la imposibilidad de recuperar total o parcialmente el IVA soportado.     </w:t>
      </w:r>
    </w:p>
    <w:p w:rsidR="009E71C9" w:rsidRPr="00D77D41" w:rsidRDefault="009E71C9" w:rsidP="00D77D41">
      <w:pPr>
        <w:numPr>
          <w:ilvl w:val="0"/>
          <w:numId w:val="4"/>
        </w:numPr>
        <w:tabs>
          <w:tab w:val="clear" w:pos="720"/>
          <w:tab w:val="left" w:pos="426"/>
        </w:tabs>
        <w:spacing w:after="120" w:line="288" w:lineRule="auto"/>
        <w:ind w:left="0" w:firstLine="0"/>
        <w:jc w:val="both"/>
        <w:rPr>
          <w:rFonts w:ascii="Arial Narrow" w:hAnsi="Arial Narrow"/>
          <w:b/>
          <w:bCs/>
          <w:szCs w:val="20"/>
          <w:lang w:val="es-ES_tradnl"/>
        </w:rPr>
      </w:pPr>
      <w:r w:rsidRPr="00D77D41">
        <w:rPr>
          <w:rFonts w:ascii="Arial Narrow" w:hAnsi="Arial Narrow"/>
          <w:b/>
          <w:bCs/>
          <w:szCs w:val="20"/>
          <w:lang w:val="es-ES_tradnl"/>
        </w:rPr>
        <w:t xml:space="preserve">Contabilidad separada </w:t>
      </w:r>
    </w:p>
    <w:p w:rsidR="00BF22E6" w:rsidRPr="00D77D41" w:rsidRDefault="00BF22E6" w:rsidP="0041490B">
      <w:pPr>
        <w:spacing w:after="120" w:line="288" w:lineRule="auto"/>
        <w:jc w:val="both"/>
        <w:rPr>
          <w:rFonts w:ascii="Arial Narrow" w:hAnsi="Arial Narrow"/>
          <w:sz w:val="22"/>
          <w:szCs w:val="20"/>
        </w:rPr>
      </w:pPr>
      <w:r w:rsidRPr="00D77D41">
        <w:rPr>
          <w:rFonts w:ascii="Arial Narrow" w:hAnsi="Arial Narrow"/>
          <w:sz w:val="22"/>
          <w:szCs w:val="20"/>
        </w:rPr>
        <w:t xml:space="preserve">De conformidad con el artículo 125.4 del Reglamento (UE) N.º 1303/2013 del Parlamento Europeo y del Consejo de 17 de diciembre de 2013, como beneficiario de la ayuda, está obligado a mantener un sistema de contabilidad separado para todas las transacciones relacionadas con las operaciones objeto de cofinanciación o, al menos, contar con una codificación contable adecuada que permita identificar claramente dichas transacciones, debiendo distinguir las partidas presupuestarias de la contabilidad nacional y comunitaria. Todo ello, sin perjuicio de las normas de contabilidad nacional </w:t>
      </w:r>
    </w:p>
    <w:p w:rsidR="009E71C9" w:rsidRDefault="00BF22E6" w:rsidP="0041490B">
      <w:pPr>
        <w:spacing w:after="120" w:line="288" w:lineRule="auto"/>
        <w:jc w:val="both"/>
        <w:rPr>
          <w:rFonts w:ascii="Arial Narrow" w:hAnsi="Arial Narrow"/>
          <w:sz w:val="22"/>
          <w:szCs w:val="20"/>
        </w:rPr>
      </w:pPr>
      <w:r>
        <w:rPr>
          <w:rFonts w:ascii="Arial Narrow" w:hAnsi="Arial Narrow"/>
          <w:sz w:val="22"/>
          <w:szCs w:val="20"/>
        </w:rPr>
        <w:t>En este apartado s</w:t>
      </w:r>
      <w:r w:rsidR="009A1E01">
        <w:rPr>
          <w:rFonts w:ascii="Arial Narrow" w:hAnsi="Arial Narrow"/>
          <w:sz w:val="22"/>
          <w:szCs w:val="20"/>
        </w:rPr>
        <w:t>e indicarán</w:t>
      </w:r>
      <w:r>
        <w:rPr>
          <w:rFonts w:ascii="Arial Narrow" w:hAnsi="Arial Narrow"/>
          <w:sz w:val="22"/>
          <w:szCs w:val="20"/>
        </w:rPr>
        <w:t xml:space="preserve"> detalladamente </w:t>
      </w:r>
      <w:r w:rsidR="009A1E01">
        <w:rPr>
          <w:rFonts w:ascii="Arial Narrow" w:hAnsi="Arial Narrow"/>
          <w:sz w:val="22"/>
          <w:szCs w:val="20"/>
        </w:rPr>
        <w:t xml:space="preserve">los procedimientos seguidos por el organismo para </w:t>
      </w:r>
      <w:r>
        <w:rPr>
          <w:rFonts w:ascii="Arial Narrow" w:hAnsi="Arial Narrow"/>
          <w:sz w:val="22"/>
          <w:szCs w:val="20"/>
        </w:rPr>
        <w:t xml:space="preserve">cumplir con la obligación de mantener </w:t>
      </w:r>
      <w:r w:rsidR="009A1E01">
        <w:rPr>
          <w:rFonts w:ascii="Arial Narrow" w:hAnsi="Arial Narrow"/>
          <w:sz w:val="22"/>
          <w:szCs w:val="20"/>
        </w:rPr>
        <w:t xml:space="preserve">una contabilidad </w:t>
      </w:r>
      <w:r>
        <w:rPr>
          <w:rFonts w:ascii="Arial Narrow" w:hAnsi="Arial Narrow"/>
          <w:sz w:val="22"/>
          <w:szCs w:val="20"/>
        </w:rPr>
        <w:t>separada</w:t>
      </w:r>
    </w:p>
    <w:p w:rsidR="0041490B" w:rsidRDefault="00D77D41" w:rsidP="0041490B">
      <w:pPr>
        <w:numPr>
          <w:ilvl w:val="0"/>
          <w:numId w:val="4"/>
        </w:numPr>
        <w:tabs>
          <w:tab w:val="clear" w:pos="720"/>
          <w:tab w:val="left" w:pos="426"/>
        </w:tabs>
        <w:spacing w:after="120" w:line="288" w:lineRule="auto"/>
        <w:ind w:left="0" w:firstLine="0"/>
        <w:jc w:val="both"/>
        <w:rPr>
          <w:rFonts w:ascii="Arial Narrow" w:hAnsi="Arial Narrow"/>
          <w:b/>
          <w:bCs/>
          <w:szCs w:val="20"/>
          <w:lang w:val="es-ES_tradnl"/>
        </w:rPr>
      </w:pPr>
      <w:r w:rsidRPr="0041490B">
        <w:rPr>
          <w:rFonts w:ascii="Arial Narrow" w:hAnsi="Arial Narrow"/>
          <w:b/>
          <w:bCs/>
          <w:szCs w:val="20"/>
          <w:lang w:val="es-ES_tradnl"/>
        </w:rPr>
        <w:t xml:space="preserve">Custodia de la documentación </w:t>
      </w:r>
    </w:p>
    <w:p w:rsidR="00D77D41" w:rsidRPr="0041490B" w:rsidRDefault="00D77D41" w:rsidP="0041490B">
      <w:pPr>
        <w:spacing w:after="120" w:line="288" w:lineRule="auto"/>
        <w:jc w:val="both"/>
        <w:rPr>
          <w:rFonts w:ascii="Arial Narrow" w:hAnsi="Arial Narrow"/>
          <w:sz w:val="22"/>
          <w:szCs w:val="20"/>
        </w:rPr>
      </w:pPr>
      <w:r w:rsidRPr="0041490B">
        <w:rPr>
          <w:rFonts w:ascii="Arial Narrow" w:hAnsi="Arial Narrow"/>
          <w:sz w:val="22"/>
          <w:szCs w:val="20"/>
        </w:rPr>
        <w:t xml:space="preserve">El beneficiario conservará toda la documentación sobre el gasto, las verificaciones y las auditorías </w:t>
      </w:r>
      <w:r w:rsidRPr="006A74AC">
        <w:rPr>
          <w:rFonts w:ascii="Arial Narrow" w:hAnsi="Arial Narrow"/>
          <w:sz w:val="22"/>
          <w:szCs w:val="20"/>
        </w:rPr>
        <w:t>necesari</w:t>
      </w:r>
      <w:r w:rsidR="003C2149" w:rsidRPr="006A74AC">
        <w:rPr>
          <w:rFonts w:ascii="Arial Narrow" w:hAnsi="Arial Narrow"/>
          <w:sz w:val="22"/>
          <w:szCs w:val="20"/>
        </w:rPr>
        <w:t>a</w:t>
      </w:r>
      <w:r w:rsidRPr="006A74AC">
        <w:rPr>
          <w:rFonts w:ascii="Arial Narrow" w:hAnsi="Arial Narrow"/>
          <w:strike/>
          <w:sz w:val="22"/>
          <w:szCs w:val="20"/>
        </w:rPr>
        <w:t>s</w:t>
      </w:r>
      <w:r w:rsidRPr="006A74AC">
        <w:rPr>
          <w:rFonts w:ascii="Arial Narrow" w:hAnsi="Arial Narrow"/>
          <w:sz w:val="22"/>
          <w:szCs w:val="20"/>
        </w:rPr>
        <w:t xml:space="preserve"> </w:t>
      </w:r>
      <w:r w:rsidRPr="0041490B">
        <w:rPr>
          <w:rFonts w:ascii="Arial Narrow" w:hAnsi="Arial Narrow"/>
          <w:sz w:val="22"/>
          <w:szCs w:val="20"/>
        </w:rPr>
        <w:t>para contar con una pista de auditoría apropiada, de conformidad con el artículo 28 de la Orden de bases.</w:t>
      </w:r>
    </w:p>
    <w:p w:rsidR="00D77D41" w:rsidRDefault="00D77D41" w:rsidP="0041490B">
      <w:pPr>
        <w:spacing w:after="120" w:line="288" w:lineRule="auto"/>
        <w:jc w:val="both"/>
        <w:rPr>
          <w:rFonts w:ascii="Arial Narrow" w:hAnsi="Arial Narrow"/>
          <w:sz w:val="22"/>
          <w:szCs w:val="20"/>
        </w:rPr>
      </w:pPr>
      <w:r w:rsidRPr="0041490B">
        <w:rPr>
          <w:rFonts w:ascii="Arial Narrow" w:hAnsi="Arial Narrow"/>
          <w:sz w:val="22"/>
          <w:szCs w:val="20"/>
        </w:rPr>
        <w:t>En caso de cofinanciación FEDER, en virtud del artículo 140 del Reglamento (UE) Nº 1303/2013 del Parlamento europeo y del Consejo de 17 de diciembre de 2013</w:t>
      </w:r>
      <w:r w:rsidR="0041490B">
        <w:rPr>
          <w:rFonts w:ascii="Arial Narrow" w:hAnsi="Arial Narrow"/>
          <w:sz w:val="22"/>
          <w:szCs w:val="20"/>
        </w:rPr>
        <w:t xml:space="preserve"> (Reglamento de Disposiciones Comunes)</w:t>
      </w:r>
      <w:r w:rsidRPr="0041490B">
        <w:rPr>
          <w:rFonts w:ascii="Arial Narrow" w:hAnsi="Arial Narrow"/>
          <w:sz w:val="22"/>
          <w:szCs w:val="20"/>
        </w:rPr>
        <w:t>, el beneficiario deberá garantizar la conservación de la documentación original justificativa de la ejecución del proyecto. En todo caso, el lugar de custodia deberá reflejarse en la información a remitir a la Agencia Estatal de Investigación con motivo de la rendición de los correspondientes informes. Dicha documentación deberá conservarse el periodo resultante de la aplicación del artículo 39 de la Ley 38/2003, de 17 de noviembre, General de Subvenciones; y en su caso del mencionado artículo 140 del Reglamento (UE) 1303/2013</w:t>
      </w:r>
      <w:r w:rsidR="0041490B">
        <w:rPr>
          <w:rFonts w:ascii="Arial Narrow" w:hAnsi="Arial Narrow"/>
          <w:sz w:val="22"/>
          <w:szCs w:val="20"/>
        </w:rPr>
        <w:t>.</w:t>
      </w:r>
    </w:p>
    <w:p w:rsidR="0041490B" w:rsidRDefault="0041490B" w:rsidP="0041490B">
      <w:pPr>
        <w:spacing w:after="120" w:line="288" w:lineRule="auto"/>
        <w:jc w:val="both"/>
        <w:rPr>
          <w:rFonts w:ascii="Arial Narrow" w:hAnsi="Arial Narrow"/>
          <w:sz w:val="22"/>
          <w:szCs w:val="20"/>
        </w:rPr>
      </w:pPr>
      <w:r>
        <w:rPr>
          <w:rFonts w:ascii="Arial Narrow" w:hAnsi="Arial Narrow"/>
          <w:sz w:val="22"/>
          <w:szCs w:val="20"/>
        </w:rPr>
        <w:t>En este apartado se indicarán detalladamente  los procedimientos seguidos por el organismo para cumplir con la obligación de mantener la custodia de la documentación en los términos recogidos por el RDC, con el objeto de mantener una pista de auditoría adecuada. Asimismo</w:t>
      </w:r>
      <w:r w:rsidR="00331752">
        <w:rPr>
          <w:rFonts w:ascii="Arial Narrow" w:hAnsi="Arial Narrow"/>
          <w:sz w:val="22"/>
          <w:szCs w:val="20"/>
        </w:rPr>
        <w:t>,</w:t>
      </w:r>
      <w:r>
        <w:rPr>
          <w:rFonts w:ascii="Arial Narrow" w:hAnsi="Arial Narrow"/>
          <w:sz w:val="22"/>
          <w:szCs w:val="20"/>
        </w:rPr>
        <w:t xml:space="preserve"> se indicará la ubicación exacta de toda la documentación relativa al proyecto, incluida la de los procedimientos de contratación</w:t>
      </w:r>
      <w:r w:rsidR="00331752">
        <w:rPr>
          <w:rFonts w:ascii="Arial Narrow" w:hAnsi="Arial Narrow"/>
          <w:sz w:val="22"/>
          <w:szCs w:val="20"/>
        </w:rPr>
        <w:t>, en su caso</w:t>
      </w:r>
      <w:r>
        <w:rPr>
          <w:rFonts w:ascii="Arial Narrow" w:hAnsi="Arial Narrow"/>
          <w:sz w:val="22"/>
          <w:szCs w:val="20"/>
        </w:rPr>
        <w:t>.</w:t>
      </w:r>
    </w:p>
    <w:p w:rsidR="0041490B" w:rsidRDefault="0041490B" w:rsidP="0041490B">
      <w:pPr>
        <w:spacing w:after="120" w:line="288" w:lineRule="auto"/>
        <w:rPr>
          <w:rFonts w:ascii="Arial Narrow" w:hAnsi="Arial Narrow"/>
          <w:sz w:val="22"/>
          <w:szCs w:val="20"/>
        </w:rPr>
      </w:pPr>
    </w:p>
    <w:p w:rsidR="00E70808" w:rsidRPr="00E70808" w:rsidRDefault="00E70808" w:rsidP="00E70808">
      <w:pPr>
        <w:rPr>
          <w:rFonts w:ascii="Arial Narrow" w:hAnsi="Arial Narrow" w:cs="Arial"/>
        </w:rPr>
      </w:pPr>
    </w:p>
    <w:p w:rsidR="00E70808" w:rsidRPr="00E70808" w:rsidRDefault="00E70808" w:rsidP="00E70808">
      <w:pPr>
        <w:rPr>
          <w:rFonts w:ascii="Arial Narrow" w:hAnsi="Arial Narrow" w:cs="Arial"/>
        </w:rPr>
      </w:pPr>
    </w:p>
    <w:p w:rsidR="00E70808" w:rsidRPr="00E70808" w:rsidRDefault="00E70808" w:rsidP="00D77D41">
      <w:pPr>
        <w:rPr>
          <w:rFonts w:ascii="Arial Narrow" w:hAnsi="Arial Narrow" w:cs="Arial"/>
        </w:rPr>
      </w:pPr>
    </w:p>
    <w:sectPr w:rsidR="00E70808" w:rsidRPr="00E70808" w:rsidSect="003C568C">
      <w:headerReference w:type="even" r:id="rId9"/>
      <w:headerReference w:type="default" r:id="rId10"/>
      <w:footerReference w:type="even" r:id="rId11"/>
      <w:footerReference w:type="default" r:id="rId12"/>
      <w:headerReference w:type="first" r:id="rId13"/>
      <w:footerReference w:type="first" r:id="rId14"/>
      <w:pgSz w:w="11906" w:h="16838"/>
      <w:pgMar w:top="997" w:right="1134" w:bottom="851" w:left="1418" w:header="22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06E" w:rsidRDefault="000A706E">
      <w:r>
        <w:separator/>
      </w:r>
    </w:p>
  </w:endnote>
  <w:endnote w:type="continuationSeparator" w:id="0">
    <w:p w:rsidR="000A706E" w:rsidRDefault="000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E" w:rsidRDefault="000A70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706E" w:rsidRDefault="000A70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E" w:rsidRDefault="000A706E">
    <w:pPr>
      <w:pStyle w:val="Piedepgina"/>
    </w:pPr>
    <w:r>
      <w:rPr>
        <w:noProof/>
        <w:lang w:val="es-ES"/>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-57150</wp:posOffset>
              </wp:positionV>
              <wp:extent cx="1485900" cy="472440"/>
              <wp:effectExtent l="0" t="3810" r="4445"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rsidP="00635CC5">
                          <w:pPr>
                            <w:pStyle w:val="Encabezado"/>
                            <w:tabs>
                              <w:tab w:val="clear" w:pos="4252"/>
                              <w:tab w:val="clear" w:pos="8504"/>
                            </w:tabs>
                            <w:rPr>
                              <w:rFonts w:ascii="Arial Narrow" w:hAnsi="Arial Narrow"/>
                              <w:sz w:val="18"/>
                              <w:szCs w:val="24"/>
                              <w:lang w:val="es-ES"/>
                            </w:rPr>
                          </w:pPr>
                          <w:r>
                            <w:rPr>
                              <w:rFonts w:ascii="Arial Narrow" w:hAnsi="Arial Narrow"/>
                              <w:sz w:val="18"/>
                              <w:szCs w:val="24"/>
                              <w:lang w:val="es-ES"/>
                            </w:rPr>
                            <w:t xml:space="preserve">  </w:t>
                          </w:r>
                        </w:p>
                        <w:p w:rsidR="000A706E" w:rsidRDefault="000A706E" w:rsidP="00635CC5">
                          <w:pPr>
                            <w:pStyle w:val="Encabezado"/>
                            <w:tabs>
                              <w:tab w:val="clear" w:pos="4252"/>
                              <w:tab w:val="clear" w:pos="8504"/>
                            </w:tabs>
                            <w:rPr>
                              <w:rFonts w:ascii="Arial Narrow" w:hAnsi="Arial Narrow"/>
                              <w:sz w:val="18"/>
                              <w:szCs w:val="24"/>
                              <w:lang w:val="es-ES"/>
                            </w:rPr>
                          </w:pPr>
                        </w:p>
                        <w:p w:rsidR="000A706E" w:rsidRPr="002A06C3" w:rsidRDefault="000A706E" w:rsidP="00A4093D">
                          <w:pPr>
                            <w:pStyle w:val="Encabezado"/>
                            <w:tabs>
                              <w:tab w:val="clear" w:pos="4252"/>
                              <w:tab w:val="clear" w:pos="8504"/>
                            </w:tabs>
                            <w:rPr>
                              <w:rFonts w:ascii="Arial Narrow" w:hAnsi="Arial Narrow"/>
                              <w:sz w:val="18"/>
                              <w:szCs w:val="24"/>
                              <w:lang w:val="es-ES"/>
                            </w:rPr>
                          </w:pPr>
                          <w:r w:rsidRPr="00A4093D">
                            <w:rPr>
                              <w:rFonts w:ascii="Arial Narrow" w:hAnsi="Arial Narrow"/>
                              <w:sz w:val="18"/>
                              <w:szCs w:val="24"/>
                              <w:lang w:val="es-ES"/>
                            </w:rPr>
                            <w:t>justif.infras.feder@aei.gob.es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6.75pt;margin-top:-4.5pt;width:117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9ygQIAABE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" stroked="f">
              <v:textbox>
                <w:txbxContent>
                  <w:p w:rsidR="000A706E" w:rsidRDefault="000A706E" w:rsidP="00635CC5">
                    <w:pPr>
                      <w:pStyle w:val="Encabezado"/>
                      <w:tabs>
                        <w:tab w:val="clear" w:pos="4252"/>
                        <w:tab w:val="clear" w:pos="8504"/>
                      </w:tabs>
                      <w:rPr>
                        <w:rFonts w:ascii="Arial Narrow" w:hAnsi="Arial Narrow"/>
                        <w:sz w:val="18"/>
                        <w:szCs w:val="24"/>
                        <w:lang w:val="es-ES"/>
                      </w:rPr>
                    </w:pPr>
                    <w:r>
                      <w:rPr>
                        <w:rFonts w:ascii="Arial Narrow" w:hAnsi="Arial Narrow"/>
                        <w:sz w:val="18"/>
                        <w:szCs w:val="24"/>
                        <w:lang w:val="es-ES"/>
                      </w:rPr>
                      <w:t xml:space="preserve">  </w:t>
                    </w:r>
                  </w:p>
                  <w:p w:rsidR="000A706E" w:rsidRDefault="000A706E" w:rsidP="00635CC5">
                    <w:pPr>
                      <w:pStyle w:val="Encabezado"/>
                      <w:tabs>
                        <w:tab w:val="clear" w:pos="4252"/>
                        <w:tab w:val="clear" w:pos="8504"/>
                      </w:tabs>
                      <w:rPr>
                        <w:rFonts w:ascii="Arial Narrow" w:hAnsi="Arial Narrow"/>
                        <w:sz w:val="18"/>
                        <w:szCs w:val="24"/>
                        <w:lang w:val="es-ES"/>
                      </w:rPr>
                    </w:pPr>
                  </w:p>
                  <w:p w:rsidR="000A706E" w:rsidRPr="002A06C3" w:rsidRDefault="000A706E" w:rsidP="00A4093D">
                    <w:pPr>
                      <w:pStyle w:val="Encabezado"/>
                      <w:tabs>
                        <w:tab w:val="clear" w:pos="4252"/>
                        <w:tab w:val="clear" w:pos="8504"/>
                      </w:tabs>
                      <w:rPr>
                        <w:rFonts w:ascii="Arial Narrow" w:hAnsi="Arial Narrow"/>
                        <w:sz w:val="18"/>
                        <w:szCs w:val="24"/>
                        <w:lang w:val="es-ES"/>
                      </w:rPr>
                    </w:pPr>
                    <w:r w:rsidRPr="00A4093D">
                      <w:rPr>
                        <w:rFonts w:ascii="Arial Narrow" w:hAnsi="Arial Narrow"/>
                        <w:sz w:val="18"/>
                        <w:szCs w:val="24"/>
                        <w:lang w:val="es-ES"/>
                      </w:rPr>
                      <w:t>justif.infras.feder@aei.gob.es</w:t>
                    </w:r>
                  </w:p>
                </w:txbxContent>
              </v:textbox>
            </v:shape>
          </w:pict>
        </mc:Fallback>
      </mc:AlternateContent>
    </w:r>
    <w:r>
      <w:rPr>
        <w:noProof/>
        <w:lang w:val="es-ES"/>
      </w:rPr>
      <mc:AlternateContent>
        <mc:Choice Requires="wps">
          <w:drawing>
            <wp:anchor distT="0" distB="0" distL="114300" distR="114300" simplePos="0" relativeHeight="251662336" behindDoc="0" locked="0" layoutInCell="0" allowOverlap="1">
              <wp:simplePos x="0" y="0"/>
              <wp:positionH relativeFrom="column">
                <wp:posOffset>238125</wp:posOffset>
              </wp:positionH>
              <wp:positionV relativeFrom="paragraph">
                <wp:posOffset>-1905</wp:posOffset>
              </wp:positionV>
              <wp:extent cx="1188720" cy="167640"/>
              <wp:effectExtent l="14605" t="11430" r="6350" b="11430"/>
              <wp:wrapNone/>
              <wp:docPr id="1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67640"/>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0A706E" w:rsidRDefault="000A706E" w:rsidP="00A173D6">
                          <w:pPr>
                            <w:spacing w:line="180" w:lineRule="exact"/>
                            <w:jc w:val="center"/>
                            <w:rPr>
                              <w:rFonts w:ascii="Arial" w:hAnsi="Arial"/>
                              <w:sz w:val="14"/>
                            </w:rPr>
                          </w:pPr>
                          <w:r>
                            <w:rPr>
                              <w:rFonts w:ascii="Arial" w:hAnsi="Arial"/>
                              <w:snapToGrid w:val="0"/>
                              <w:color w:val="000000"/>
                              <w:sz w:val="14"/>
                              <w:lang w:val="en-US"/>
                            </w:rPr>
                            <w:t>CORREO ELECTRÓNICO:</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77" o:spid="_x0000_s1027" style="position:absolute;margin-left:18.75pt;margin-top:-.15pt;width:93.6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" o:allowincell="f" filled="f" strokecolor="gray" strokeweight="1pt">
              <v:textbox inset="0,0,0,0">
                <w:txbxContent>
                  <w:p w:rsidR="000A706E" w:rsidRDefault="000A706E" w:rsidP="00A173D6">
                    <w:pPr>
                      <w:spacing w:line="180" w:lineRule="exact"/>
                      <w:jc w:val="center"/>
                      <w:rPr>
                        <w:rFonts w:ascii="Arial" w:hAnsi="Arial"/>
                        <w:sz w:val="14"/>
                      </w:rPr>
                    </w:pPr>
                    <w:r>
                      <w:rPr>
                        <w:rFonts w:ascii="Arial" w:hAnsi="Arial"/>
                        <w:snapToGrid w:val="0"/>
                        <w:color w:val="000000"/>
                        <w:sz w:val="14"/>
                        <w:lang w:val="en-US"/>
                      </w:rPr>
                      <w:t>CORREO ELECTRÓNICO:</w:t>
                    </w:r>
                  </w:p>
                </w:txbxContent>
              </v:textbox>
            </v:rect>
          </w:pict>
        </mc:Fallback>
      </mc:AlternateContent>
    </w:r>
    <w:r>
      <w:rPr>
        <w:noProof/>
        <w:lang w:val="es-ES"/>
      </w:rPr>
      <mc:AlternateContent>
        <mc:Choice Requires="wps">
          <w:drawing>
            <wp:anchor distT="0" distB="0" distL="114300" distR="114300" simplePos="0" relativeHeight="251661312" behindDoc="0" locked="0" layoutInCell="1" allowOverlap="1">
              <wp:simplePos x="0" y="0"/>
              <wp:positionH relativeFrom="column">
                <wp:posOffset>4724400</wp:posOffset>
              </wp:positionH>
              <wp:positionV relativeFrom="paragraph">
                <wp:posOffset>-57150</wp:posOffset>
              </wp:positionV>
              <wp:extent cx="1691640" cy="662940"/>
              <wp:effectExtent l="0" t="3810"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rsidP="008A70F0">
                          <w:pPr>
                            <w:rPr>
                              <w:rFonts w:ascii="Arial Narrow" w:hAnsi="Arial Narrow"/>
                              <w:sz w:val="16"/>
                              <w:szCs w:val="16"/>
                            </w:rPr>
                          </w:pPr>
                          <w:r>
                            <w:rPr>
                              <w:rFonts w:ascii="Arial Narrow" w:hAnsi="Arial Narrow"/>
                              <w:sz w:val="16"/>
                              <w:szCs w:val="16"/>
                            </w:rPr>
                            <w:t>Paseo de la Castellana, 162</w:t>
                          </w:r>
                        </w:p>
                        <w:p w:rsidR="000A706E" w:rsidRPr="006926AA" w:rsidRDefault="000A706E" w:rsidP="008A70F0">
                          <w:pPr>
                            <w:rPr>
                              <w:rFonts w:ascii="Arial Narrow" w:hAnsi="Arial Narrow"/>
                              <w:sz w:val="16"/>
                              <w:szCs w:val="16"/>
                            </w:rPr>
                          </w:pPr>
                          <w:r>
                            <w:rPr>
                              <w:rFonts w:ascii="Arial Narrow" w:hAnsi="Arial Narrow"/>
                              <w:sz w:val="16"/>
                              <w:szCs w:val="16"/>
                            </w:rPr>
                            <w:t>Planta 16 pares</w:t>
                          </w:r>
                        </w:p>
                        <w:p w:rsidR="000A706E" w:rsidRPr="006926AA" w:rsidRDefault="000A706E" w:rsidP="008A70F0">
                          <w:pPr>
                            <w:rPr>
                              <w:rFonts w:ascii="Arial Narrow" w:hAnsi="Arial Narrow"/>
                              <w:sz w:val="16"/>
                              <w:szCs w:val="16"/>
                            </w:rPr>
                          </w:pPr>
                          <w:r w:rsidRPr="006926AA">
                            <w:rPr>
                              <w:rFonts w:ascii="Arial Narrow" w:hAnsi="Arial Narrow"/>
                              <w:sz w:val="16"/>
                              <w:szCs w:val="16"/>
                            </w:rPr>
                            <w:t>2804</w:t>
                          </w:r>
                          <w:r>
                            <w:rPr>
                              <w:rFonts w:ascii="Arial Narrow" w:hAnsi="Arial Narrow"/>
                              <w:sz w:val="16"/>
                              <w:szCs w:val="16"/>
                            </w:rPr>
                            <w:t>6</w:t>
                          </w:r>
                          <w:r w:rsidRPr="006926AA">
                            <w:rPr>
                              <w:rFonts w:ascii="Arial Narrow" w:hAnsi="Arial Narrow"/>
                              <w:sz w:val="16"/>
                              <w:szCs w:val="16"/>
                            </w:rPr>
                            <w:t xml:space="preserve"> MADRID</w:t>
                          </w:r>
                        </w:p>
                        <w:p w:rsidR="000A706E" w:rsidRPr="006926AA" w:rsidRDefault="000A706E" w:rsidP="008A70F0">
                          <w:pPr>
                            <w:rPr>
                              <w:rFonts w:ascii="Arial Narrow" w:hAnsi="Arial Narrow"/>
                              <w:sz w:val="16"/>
                              <w:szCs w:val="16"/>
                            </w:rPr>
                          </w:pPr>
                          <w:r w:rsidRPr="006926AA">
                            <w:rPr>
                              <w:rFonts w:ascii="Arial Narrow" w:hAnsi="Arial Narrow"/>
                              <w:sz w:val="16"/>
                              <w:szCs w:val="16"/>
                            </w:rPr>
                            <w:t xml:space="preserve">Tfno.: 91 603 </w:t>
                          </w:r>
                          <w:r>
                            <w:rPr>
                              <w:rFonts w:ascii="Arial Narrow" w:hAnsi="Arial Narrow"/>
                              <w:sz w:val="16"/>
                              <w:szCs w:val="16"/>
                            </w:rPr>
                            <w:t>84 66</w:t>
                          </w:r>
                        </w:p>
                        <w:p w:rsidR="000A706E" w:rsidRPr="006926AA" w:rsidRDefault="000A706E" w:rsidP="00635CC5">
                          <w:pPr>
                            <w:rPr>
                              <w:rFonts w:ascii="Arial" w:hAnsi="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margin-left:372pt;margin-top:-4.5pt;width:133.2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" stroked="f">
              <v:textbox>
                <w:txbxContent>
                  <w:p w:rsidR="000A706E" w:rsidRDefault="000A706E" w:rsidP="008A70F0">
                    <w:pPr>
                      <w:rPr>
                        <w:rFonts w:ascii="Arial Narrow" w:hAnsi="Arial Narrow"/>
                        <w:sz w:val="16"/>
                        <w:szCs w:val="16"/>
                      </w:rPr>
                    </w:pPr>
                    <w:r>
                      <w:rPr>
                        <w:rFonts w:ascii="Arial Narrow" w:hAnsi="Arial Narrow"/>
                        <w:sz w:val="16"/>
                        <w:szCs w:val="16"/>
                      </w:rPr>
                      <w:t>Paseo de la Castellana, 162</w:t>
                    </w:r>
                  </w:p>
                  <w:p w:rsidR="000A706E" w:rsidRPr="006926AA" w:rsidRDefault="000A706E" w:rsidP="008A70F0">
                    <w:pPr>
                      <w:rPr>
                        <w:rFonts w:ascii="Arial Narrow" w:hAnsi="Arial Narrow"/>
                        <w:sz w:val="16"/>
                        <w:szCs w:val="16"/>
                      </w:rPr>
                    </w:pPr>
                    <w:r>
                      <w:rPr>
                        <w:rFonts w:ascii="Arial Narrow" w:hAnsi="Arial Narrow"/>
                        <w:sz w:val="16"/>
                        <w:szCs w:val="16"/>
                      </w:rPr>
                      <w:t>Planta 16 pares</w:t>
                    </w:r>
                  </w:p>
                  <w:p w:rsidR="000A706E" w:rsidRPr="006926AA" w:rsidRDefault="000A706E" w:rsidP="008A70F0">
                    <w:pPr>
                      <w:rPr>
                        <w:rFonts w:ascii="Arial Narrow" w:hAnsi="Arial Narrow"/>
                        <w:sz w:val="16"/>
                        <w:szCs w:val="16"/>
                      </w:rPr>
                    </w:pPr>
                    <w:r w:rsidRPr="006926AA">
                      <w:rPr>
                        <w:rFonts w:ascii="Arial Narrow" w:hAnsi="Arial Narrow"/>
                        <w:sz w:val="16"/>
                        <w:szCs w:val="16"/>
                      </w:rPr>
                      <w:t>2804</w:t>
                    </w:r>
                    <w:r>
                      <w:rPr>
                        <w:rFonts w:ascii="Arial Narrow" w:hAnsi="Arial Narrow"/>
                        <w:sz w:val="16"/>
                        <w:szCs w:val="16"/>
                      </w:rPr>
                      <w:t>6</w:t>
                    </w:r>
                    <w:r w:rsidRPr="006926AA">
                      <w:rPr>
                        <w:rFonts w:ascii="Arial Narrow" w:hAnsi="Arial Narrow"/>
                        <w:sz w:val="16"/>
                        <w:szCs w:val="16"/>
                      </w:rPr>
                      <w:t xml:space="preserve"> MADRID</w:t>
                    </w:r>
                  </w:p>
                  <w:p w:rsidR="000A706E" w:rsidRPr="006926AA" w:rsidRDefault="000A706E" w:rsidP="008A70F0">
                    <w:pPr>
                      <w:rPr>
                        <w:rFonts w:ascii="Arial Narrow" w:hAnsi="Arial Narrow"/>
                        <w:sz w:val="16"/>
                        <w:szCs w:val="16"/>
                      </w:rPr>
                    </w:pPr>
                    <w:r w:rsidRPr="006926AA">
                      <w:rPr>
                        <w:rFonts w:ascii="Arial Narrow" w:hAnsi="Arial Narrow"/>
                        <w:sz w:val="16"/>
                        <w:szCs w:val="16"/>
                      </w:rPr>
                      <w:t xml:space="preserve">Tfno.: 91 603 </w:t>
                    </w:r>
                    <w:r>
                      <w:rPr>
                        <w:rFonts w:ascii="Arial Narrow" w:hAnsi="Arial Narrow"/>
                        <w:sz w:val="16"/>
                        <w:szCs w:val="16"/>
                      </w:rPr>
                      <w:t>84 66</w:t>
                    </w:r>
                  </w:p>
                  <w:p w:rsidR="000A706E" w:rsidRPr="006926AA" w:rsidRDefault="000A706E" w:rsidP="00635CC5">
                    <w:pPr>
                      <w:rPr>
                        <w:rFonts w:ascii="Arial" w:hAnsi="Arial"/>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E" w:rsidRDefault="000A706E">
    <w:pPr>
      <w:pStyle w:val="Piedepgina"/>
    </w:pPr>
    <w:r>
      <w:rPr>
        <w:noProof/>
        <w:lang w:val="es-ES"/>
      </w:rPr>
      <mc:AlternateContent>
        <mc:Choice Requires="wps">
          <w:drawing>
            <wp:anchor distT="0" distB="0" distL="114300" distR="114300" simplePos="0" relativeHeight="251657216" behindDoc="0" locked="0" layoutInCell="0" allowOverlap="1">
              <wp:simplePos x="0" y="0"/>
              <wp:positionH relativeFrom="column">
                <wp:posOffset>-87630</wp:posOffset>
              </wp:positionH>
              <wp:positionV relativeFrom="paragraph">
                <wp:posOffset>-57150</wp:posOffset>
              </wp:positionV>
              <wp:extent cx="1605915" cy="535305"/>
              <wp:effectExtent l="3175" t="3810" r="635"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53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pPr>
                            <w:pStyle w:val="Encabezado"/>
                            <w:tabs>
                              <w:tab w:val="clear" w:pos="4252"/>
                              <w:tab w:val="clear" w:pos="8504"/>
                            </w:tabs>
                            <w:rPr>
                              <w:rFonts w:ascii="Arial" w:hAnsi="Arial" w:cs="Arial"/>
                              <w:sz w:val="16"/>
                            </w:rPr>
                          </w:pPr>
                        </w:p>
                        <w:p w:rsidR="000A706E" w:rsidRPr="002A06C3" w:rsidRDefault="000A706E">
                          <w:pPr>
                            <w:pStyle w:val="Encabezado"/>
                            <w:tabs>
                              <w:tab w:val="clear" w:pos="4252"/>
                              <w:tab w:val="clear" w:pos="8504"/>
                            </w:tabs>
                            <w:rPr>
                              <w:rFonts w:ascii="Arial Narrow" w:hAnsi="Arial Narrow"/>
                              <w:sz w:val="18"/>
                              <w:szCs w:val="24"/>
                              <w:lang w:val="es-ES"/>
                            </w:rPr>
                          </w:pPr>
                          <w:r>
                            <w:rPr>
                              <w:rFonts w:ascii="Arial" w:hAnsi="Arial" w:cs="Arial"/>
                              <w:sz w:val="16"/>
                            </w:rPr>
                            <w:t xml:space="preserve">  </w:t>
                          </w:r>
                          <w:r w:rsidRPr="00A4093D">
                            <w:rPr>
                              <w:rFonts w:ascii="Arial" w:hAnsi="Arial" w:cs="Arial"/>
                              <w:sz w:val="16"/>
                            </w:rPr>
                            <w:t>justif.infras.feder@aei.gob.es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6.9pt;margin-top:-4.5pt;width:126.45pt;height: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" o:allowincell="f" stroked="f">
              <v:textbox>
                <w:txbxContent>
                  <w:p w:rsidR="000A706E" w:rsidRDefault="000A706E">
                    <w:pPr>
                      <w:pStyle w:val="Encabezado"/>
                      <w:tabs>
                        <w:tab w:val="clear" w:pos="4252"/>
                        <w:tab w:val="clear" w:pos="8504"/>
                      </w:tabs>
                      <w:rPr>
                        <w:rFonts w:ascii="Arial" w:hAnsi="Arial" w:cs="Arial"/>
                        <w:sz w:val="16"/>
                      </w:rPr>
                    </w:pPr>
                  </w:p>
                  <w:p w:rsidR="000A706E" w:rsidRPr="002A06C3" w:rsidRDefault="000A706E">
                    <w:pPr>
                      <w:pStyle w:val="Encabezado"/>
                      <w:tabs>
                        <w:tab w:val="clear" w:pos="4252"/>
                        <w:tab w:val="clear" w:pos="8504"/>
                      </w:tabs>
                      <w:rPr>
                        <w:rFonts w:ascii="Arial Narrow" w:hAnsi="Arial Narrow"/>
                        <w:sz w:val="18"/>
                        <w:szCs w:val="24"/>
                        <w:lang w:val="es-ES"/>
                      </w:rPr>
                    </w:pPr>
                    <w:r>
                      <w:rPr>
                        <w:rFonts w:ascii="Arial" w:hAnsi="Arial" w:cs="Arial"/>
                        <w:sz w:val="16"/>
                      </w:rPr>
                      <w:t xml:space="preserve">  </w:t>
                    </w:r>
                    <w:r w:rsidRPr="00A4093D">
                      <w:rPr>
                        <w:rFonts w:ascii="Arial" w:hAnsi="Arial" w:cs="Arial"/>
                        <w:sz w:val="16"/>
                      </w:rPr>
                      <w:t>justif.infras.feder@aei.gob.es</w:t>
                    </w:r>
                  </w:p>
                </w:txbxContent>
              </v:textbox>
            </v:shape>
          </w:pict>
        </mc:Fallback>
      </mc:AlternateContent>
    </w:r>
    <w:r>
      <w:rPr>
        <w:noProof/>
        <w:lang w:val="es-ES"/>
      </w:rPr>
      <mc:AlternateContent>
        <mc:Choice Requires="wps">
          <w:drawing>
            <wp:anchor distT="0" distB="0" distL="114300" distR="114300" simplePos="0" relativeHeight="251658240" behindDoc="0" locked="0" layoutInCell="0" allowOverlap="1">
              <wp:simplePos x="0" y="0"/>
              <wp:positionH relativeFrom="column">
                <wp:posOffset>85725</wp:posOffset>
              </wp:positionH>
              <wp:positionV relativeFrom="paragraph">
                <wp:posOffset>-217170</wp:posOffset>
              </wp:positionV>
              <wp:extent cx="1188720" cy="215265"/>
              <wp:effectExtent l="14605" t="15240" r="6350" b="762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21526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0A706E" w:rsidRPr="002A06C3" w:rsidRDefault="000A706E">
                          <w:pPr>
                            <w:spacing w:line="180" w:lineRule="exact"/>
                            <w:jc w:val="center"/>
                            <w:rPr>
                              <w:rFonts w:ascii="Arial" w:hAnsi="Arial"/>
                              <w:sz w:val="14"/>
                            </w:rPr>
                          </w:pPr>
                          <w:r w:rsidRPr="002A06C3">
                            <w:rPr>
                              <w:rFonts w:ascii="Arial" w:hAnsi="Arial"/>
                              <w:snapToGrid w:val="0"/>
                              <w:color w:val="000000"/>
                              <w:sz w:val="14"/>
                              <w:lang w:val="en-US"/>
                            </w:rPr>
                            <w:t>CORREO ELECTRÓNICO:</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margin-left:6.75pt;margin-top:-17.1pt;width:93.6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" o:allowincell="f" filled="f" strokecolor="gray" strokeweight="1pt">
              <v:textbox inset="0,0,0,0">
                <w:txbxContent>
                  <w:p w:rsidR="000A706E" w:rsidRPr="002A06C3" w:rsidRDefault="000A706E">
                    <w:pPr>
                      <w:spacing w:line="180" w:lineRule="exact"/>
                      <w:jc w:val="center"/>
                      <w:rPr>
                        <w:rFonts w:ascii="Arial" w:hAnsi="Arial"/>
                        <w:sz w:val="14"/>
                      </w:rPr>
                    </w:pPr>
                    <w:r w:rsidRPr="002A06C3">
                      <w:rPr>
                        <w:rFonts w:ascii="Arial" w:hAnsi="Arial"/>
                        <w:snapToGrid w:val="0"/>
                        <w:color w:val="000000"/>
                        <w:sz w:val="14"/>
                        <w:lang w:val="en-US"/>
                      </w:rPr>
                      <w:t>CORREO ELECTRÓNICO:</w:t>
                    </w:r>
                  </w:p>
                </w:txbxContent>
              </v:textbox>
            </v:rect>
          </w:pict>
        </mc:Fallback>
      </mc:AlternateContent>
    </w:r>
    <w:r>
      <w:rPr>
        <w:noProof/>
        <w:lang w:val="es-ES"/>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-283845</wp:posOffset>
              </wp:positionV>
              <wp:extent cx="1691640" cy="66294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pPr>
                            <w:rPr>
                              <w:rFonts w:ascii="Arial Narrow" w:hAnsi="Arial Narrow"/>
                              <w:sz w:val="16"/>
                              <w:szCs w:val="16"/>
                            </w:rPr>
                          </w:pPr>
                          <w:r>
                            <w:rPr>
                              <w:rFonts w:ascii="Arial Narrow" w:hAnsi="Arial Narrow"/>
                              <w:sz w:val="16"/>
                              <w:szCs w:val="16"/>
                            </w:rPr>
                            <w:t>Paseo de la Castellana, 162</w:t>
                          </w:r>
                        </w:p>
                        <w:p w:rsidR="000A706E" w:rsidRPr="006926AA" w:rsidRDefault="000A706E">
                          <w:pPr>
                            <w:rPr>
                              <w:rFonts w:ascii="Arial Narrow" w:hAnsi="Arial Narrow"/>
                              <w:sz w:val="16"/>
                              <w:szCs w:val="16"/>
                            </w:rPr>
                          </w:pPr>
                          <w:r>
                            <w:rPr>
                              <w:rFonts w:ascii="Arial Narrow" w:hAnsi="Arial Narrow"/>
                              <w:sz w:val="16"/>
                              <w:szCs w:val="16"/>
                            </w:rPr>
                            <w:t>Planta 16 pares</w:t>
                          </w:r>
                        </w:p>
                        <w:p w:rsidR="000A706E" w:rsidRPr="006926AA" w:rsidRDefault="000A706E">
                          <w:pPr>
                            <w:rPr>
                              <w:rFonts w:ascii="Arial Narrow" w:hAnsi="Arial Narrow"/>
                              <w:sz w:val="16"/>
                              <w:szCs w:val="16"/>
                            </w:rPr>
                          </w:pPr>
                          <w:r w:rsidRPr="006926AA">
                            <w:rPr>
                              <w:rFonts w:ascii="Arial Narrow" w:hAnsi="Arial Narrow"/>
                              <w:sz w:val="16"/>
                              <w:szCs w:val="16"/>
                            </w:rPr>
                            <w:t>2804</w:t>
                          </w:r>
                          <w:r>
                            <w:rPr>
                              <w:rFonts w:ascii="Arial Narrow" w:hAnsi="Arial Narrow"/>
                              <w:sz w:val="16"/>
                              <w:szCs w:val="16"/>
                            </w:rPr>
                            <w:t>6</w:t>
                          </w:r>
                          <w:r w:rsidRPr="006926AA">
                            <w:rPr>
                              <w:rFonts w:ascii="Arial Narrow" w:hAnsi="Arial Narrow"/>
                              <w:sz w:val="16"/>
                              <w:szCs w:val="16"/>
                            </w:rPr>
                            <w:t xml:space="preserve"> MADRID</w:t>
                          </w:r>
                        </w:p>
                        <w:p w:rsidR="000A706E" w:rsidRPr="006926AA" w:rsidRDefault="000A706E">
                          <w:pPr>
                            <w:rPr>
                              <w:rFonts w:ascii="Arial Narrow" w:hAnsi="Arial Narrow"/>
                              <w:sz w:val="16"/>
                              <w:szCs w:val="16"/>
                            </w:rPr>
                          </w:pPr>
                          <w:r w:rsidRPr="006926AA">
                            <w:rPr>
                              <w:rFonts w:ascii="Arial Narrow" w:hAnsi="Arial Narrow"/>
                              <w:sz w:val="16"/>
                              <w:szCs w:val="16"/>
                            </w:rPr>
                            <w:t xml:space="preserve">Tfno.: 91 603 </w:t>
                          </w:r>
                          <w:r>
                            <w:rPr>
                              <w:rFonts w:ascii="Arial Narrow" w:hAnsi="Arial Narrow"/>
                              <w:sz w:val="16"/>
                              <w:szCs w:val="16"/>
                            </w:rPr>
                            <w:t>84 66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5in;margin-top:-22.35pt;width:133.2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" stroked="f">
              <v:textbox>
                <w:txbxContent>
                  <w:p w:rsidR="000A706E" w:rsidRDefault="000A706E">
                    <w:pPr>
                      <w:rPr>
                        <w:rFonts w:ascii="Arial Narrow" w:hAnsi="Arial Narrow"/>
                        <w:sz w:val="16"/>
                        <w:szCs w:val="16"/>
                      </w:rPr>
                    </w:pPr>
                    <w:r>
                      <w:rPr>
                        <w:rFonts w:ascii="Arial Narrow" w:hAnsi="Arial Narrow"/>
                        <w:sz w:val="16"/>
                        <w:szCs w:val="16"/>
                      </w:rPr>
                      <w:t>Paseo de la Castellana, 162</w:t>
                    </w:r>
                  </w:p>
                  <w:p w:rsidR="000A706E" w:rsidRPr="006926AA" w:rsidRDefault="000A706E">
                    <w:pPr>
                      <w:rPr>
                        <w:rFonts w:ascii="Arial Narrow" w:hAnsi="Arial Narrow"/>
                        <w:sz w:val="16"/>
                        <w:szCs w:val="16"/>
                      </w:rPr>
                    </w:pPr>
                    <w:r>
                      <w:rPr>
                        <w:rFonts w:ascii="Arial Narrow" w:hAnsi="Arial Narrow"/>
                        <w:sz w:val="16"/>
                        <w:szCs w:val="16"/>
                      </w:rPr>
                      <w:t>Planta 16 pares</w:t>
                    </w:r>
                  </w:p>
                  <w:p w:rsidR="000A706E" w:rsidRPr="006926AA" w:rsidRDefault="000A706E">
                    <w:pPr>
                      <w:rPr>
                        <w:rFonts w:ascii="Arial Narrow" w:hAnsi="Arial Narrow"/>
                        <w:sz w:val="16"/>
                        <w:szCs w:val="16"/>
                      </w:rPr>
                    </w:pPr>
                    <w:r w:rsidRPr="006926AA">
                      <w:rPr>
                        <w:rFonts w:ascii="Arial Narrow" w:hAnsi="Arial Narrow"/>
                        <w:sz w:val="16"/>
                        <w:szCs w:val="16"/>
                      </w:rPr>
                      <w:t>2804</w:t>
                    </w:r>
                    <w:r>
                      <w:rPr>
                        <w:rFonts w:ascii="Arial Narrow" w:hAnsi="Arial Narrow"/>
                        <w:sz w:val="16"/>
                        <w:szCs w:val="16"/>
                      </w:rPr>
                      <w:t>6</w:t>
                    </w:r>
                    <w:r w:rsidRPr="006926AA">
                      <w:rPr>
                        <w:rFonts w:ascii="Arial Narrow" w:hAnsi="Arial Narrow"/>
                        <w:sz w:val="16"/>
                        <w:szCs w:val="16"/>
                      </w:rPr>
                      <w:t xml:space="preserve"> MADRID</w:t>
                    </w:r>
                  </w:p>
                  <w:p w:rsidR="000A706E" w:rsidRPr="006926AA" w:rsidRDefault="000A706E">
                    <w:pPr>
                      <w:rPr>
                        <w:rFonts w:ascii="Arial Narrow" w:hAnsi="Arial Narrow"/>
                        <w:sz w:val="16"/>
                        <w:szCs w:val="16"/>
                      </w:rPr>
                    </w:pPr>
                    <w:r w:rsidRPr="006926AA">
                      <w:rPr>
                        <w:rFonts w:ascii="Arial Narrow" w:hAnsi="Arial Narrow"/>
                        <w:sz w:val="16"/>
                        <w:szCs w:val="16"/>
                      </w:rPr>
                      <w:t xml:space="preserve">Tfno.: 91 603 </w:t>
                    </w:r>
                    <w:r>
                      <w:rPr>
                        <w:rFonts w:ascii="Arial Narrow" w:hAnsi="Arial Narrow"/>
                        <w:sz w:val="16"/>
                        <w:szCs w:val="16"/>
                      </w:rPr>
                      <w:t>84 66</w:t>
                    </w:r>
                  </w:p>
                </w:txbxContent>
              </v:textbox>
            </v:shape>
          </w:pict>
        </mc:Fallback>
      </mc:AlternateContent>
    </w:r>
    <w:r>
      <w:rPr>
        <w:noProof/>
        <w:lang w:val="es-ES"/>
      </w:rPr>
      <mc:AlternateContent>
        <mc:Choice Requires="wps">
          <w:drawing>
            <wp:anchor distT="0" distB="0" distL="114300" distR="114300" simplePos="0" relativeHeight="251656192" behindDoc="0" locked="0" layoutInCell="0" allowOverlap="1">
              <wp:simplePos x="0" y="0"/>
              <wp:positionH relativeFrom="column">
                <wp:posOffset>149225</wp:posOffset>
              </wp:positionH>
              <wp:positionV relativeFrom="paragraph">
                <wp:posOffset>88900</wp:posOffset>
              </wp:positionV>
              <wp:extent cx="56515" cy="104775"/>
              <wp:effectExtent l="1905" t="0" r="0" b="254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11.75pt;margin-top:7pt;width:4.4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" o:allowincell="f" filled="f" stroked="f">
              <v:textbox inset="0,0,0,0">
                <w:txbxContent>
                  <w:p w:rsidR="000A706E" w:rsidRDefault="000A706E">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5168" behindDoc="0" locked="0" layoutInCell="0" allowOverlap="1">
              <wp:simplePos x="0" y="0"/>
              <wp:positionH relativeFrom="column">
                <wp:posOffset>4771390</wp:posOffset>
              </wp:positionH>
              <wp:positionV relativeFrom="paragraph">
                <wp:posOffset>-217170</wp:posOffset>
              </wp:positionV>
              <wp:extent cx="1438910" cy="456565"/>
              <wp:effectExtent l="4445" t="0" r="4445" b="444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3654" id="Rectangle 11" o:spid="_x0000_s1026" style="position:absolute;margin-left:375.7pt;margin-top:-17.1pt;width:113.3pt;height:3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NI/d/KsAgAApgUAAA4A&#10;AAAAAAAAAAAAAAAALgIAAGRycy9lMm9Eb2MueG1sUEsBAi0AFAAGAAgAAAAhAA6vdq3jAAAACgEA&#10;AA8AAAAAAAAAAAAAAAAABgUAAGRycy9kb3ducmV2LnhtbFBLBQYAAAAABAAEAPMAAAAWBgAAAAA=&#10;" o:allowincell="f" filled="f" stroked="f"/>
          </w:pict>
        </mc:Fallback>
      </mc:AlternateContent>
    </w:r>
    <w:r>
      <w:rPr>
        <w:noProof/>
        <w:lang w:val="es-ES"/>
      </w:rPr>
      <mc:AlternateContent>
        <mc:Choice Requires="wps">
          <w:drawing>
            <wp:anchor distT="0" distB="0" distL="114300" distR="114300" simplePos="0" relativeHeight="251654144" behindDoc="0" locked="0" layoutInCell="0" allowOverlap="1">
              <wp:simplePos x="0" y="0"/>
              <wp:positionH relativeFrom="column">
                <wp:posOffset>149225</wp:posOffset>
              </wp:positionH>
              <wp:positionV relativeFrom="paragraph">
                <wp:posOffset>88900</wp:posOffset>
              </wp:positionV>
              <wp:extent cx="56515" cy="104775"/>
              <wp:effectExtent l="1905" t="0" r="0" b="25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06E" w:rsidRDefault="000A706E">
                          <w:r>
                            <w:rPr>
                              <w:rFonts w:ascii="Arial" w:hAnsi="Arial"/>
                              <w:snapToGrid w:val="0"/>
                              <w:color w:val="000000"/>
                              <w:sz w:val="12"/>
                              <w:lang w:val="en-US"/>
                            </w:rPr>
                            <w: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1.75pt;margin-top:7pt;width:4.4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" o:allowincell="f" filled="f" stroked="f">
              <v:textbox inset="0,0,0,0">
                <w:txbxContent>
                  <w:p w:rsidR="000A706E" w:rsidRDefault="000A706E">
                    <w:r>
                      <w:rPr>
                        <w:rFonts w:ascii="Arial" w:hAnsi="Arial"/>
                        <w:snapToGrid w:val="0"/>
                        <w:color w:val="000000"/>
                        <w:sz w:val="12"/>
                        <w:lang w:val="en-US"/>
                      </w:rPr>
                      <w:t>.</w:t>
                    </w:r>
                  </w:p>
                </w:txbxContent>
              </v:textbox>
            </v:rect>
          </w:pict>
        </mc:Fallback>
      </mc:AlternateContent>
    </w:r>
    <w:r>
      <w:rPr>
        <w:noProof/>
        <w:lang w:val="es-ES"/>
      </w:rPr>
      <mc:AlternateContent>
        <mc:Choice Requires="wps">
          <w:drawing>
            <wp:anchor distT="0" distB="0" distL="114300" distR="114300" simplePos="0" relativeHeight="251653120" behindDoc="0" locked="0" layoutInCell="0" allowOverlap="1">
              <wp:simplePos x="0" y="0"/>
              <wp:positionH relativeFrom="column">
                <wp:posOffset>4771390</wp:posOffset>
              </wp:positionH>
              <wp:positionV relativeFrom="paragraph">
                <wp:posOffset>-217170</wp:posOffset>
              </wp:positionV>
              <wp:extent cx="1438910" cy="456565"/>
              <wp:effectExtent l="4445" t="0" r="4445"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AF4CC" id="Rectangle 4" o:spid="_x0000_s1026" style="position:absolute;margin-left:375.7pt;margin-top:-17.1pt;width:113.3pt;height:3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" o:allowincell="f"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06E" w:rsidRDefault="000A706E">
      <w:r>
        <w:separator/>
      </w:r>
    </w:p>
  </w:footnote>
  <w:footnote w:type="continuationSeparator" w:id="0">
    <w:p w:rsidR="000A706E" w:rsidRDefault="000A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E" w:rsidRDefault="000A706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A706E" w:rsidRDefault="000A706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6E" w:rsidRDefault="000A706E" w:rsidP="007529AB">
    <w:pPr>
      <w:pStyle w:val="Encabezado"/>
      <w:tabs>
        <w:tab w:val="clear" w:pos="4252"/>
        <w:tab w:val="clear" w:pos="8504"/>
        <w:tab w:val="left" w:pos="1056"/>
      </w:tabs>
      <w:ind w:right="360"/>
    </w:pPr>
    <w:r>
      <w:tab/>
      <w:t xml:space="preserve">    </w:t>
    </w:r>
  </w:p>
  <w:tbl>
    <w:tblPr>
      <w:tblW w:w="10305" w:type="dxa"/>
      <w:jc w:val="center"/>
      <w:tblLayout w:type="fixed"/>
      <w:tblCellMar>
        <w:left w:w="0" w:type="dxa"/>
        <w:right w:w="0" w:type="dxa"/>
      </w:tblCellMar>
      <w:tblLook w:val="0000" w:firstRow="0" w:lastRow="0" w:firstColumn="0" w:lastColumn="0" w:noHBand="0" w:noVBand="0"/>
    </w:tblPr>
    <w:tblGrid>
      <w:gridCol w:w="3665"/>
      <w:gridCol w:w="2978"/>
      <w:gridCol w:w="1490"/>
      <w:gridCol w:w="2172"/>
    </w:tblGrid>
    <w:tr w:rsidR="000A706E" w:rsidRPr="003C568C" w:rsidTr="003C568C">
      <w:trPr>
        <w:cantSplit/>
        <w:trHeight w:val="1265"/>
        <w:jc w:val="center"/>
      </w:trPr>
      <w:tc>
        <w:tcPr>
          <w:tcW w:w="3665" w:type="dxa"/>
          <w:shd w:val="clear" w:color="auto" w:fill="auto"/>
        </w:tcPr>
        <w:p w:rsidR="000A706E" w:rsidRPr="003C568C" w:rsidRDefault="000A706E" w:rsidP="003C568C">
          <w:pPr>
            <w:tabs>
              <w:tab w:val="center" w:pos="4252"/>
              <w:tab w:val="right" w:pos="8504"/>
            </w:tabs>
            <w:spacing w:line="120" w:lineRule="atLeast"/>
            <w:jc w:val="both"/>
            <w:rPr>
              <w:position w:val="12"/>
              <w:sz w:val="36"/>
              <w:szCs w:val="20"/>
            </w:rPr>
          </w:pPr>
          <w:r w:rsidRPr="003C568C">
            <w:rPr>
              <w:noProof/>
              <w:position w:val="12"/>
              <w:sz w:val="36"/>
              <w:szCs w:val="20"/>
            </w:rPr>
            <w:drawing>
              <wp:inline distT="0" distB="0" distL="0" distR="0">
                <wp:extent cx="2324100" cy="695325"/>
                <wp:effectExtent l="0" t="0" r="0" b="0"/>
                <wp:docPr id="1" name="Imagen 1" descr="horizontal_color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color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95325"/>
                        </a:xfrm>
                        <a:prstGeom prst="rect">
                          <a:avLst/>
                        </a:prstGeom>
                        <a:noFill/>
                        <a:ln>
                          <a:noFill/>
                        </a:ln>
                      </pic:spPr>
                    </pic:pic>
                  </a:graphicData>
                </a:graphic>
              </wp:inline>
            </w:drawing>
          </w:r>
        </w:p>
      </w:tc>
      <w:tc>
        <w:tcPr>
          <w:tcW w:w="2978" w:type="dxa"/>
        </w:tcPr>
        <w:p w:rsidR="000A706E" w:rsidRPr="003C568C" w:rsidRDefault="000A706E" w:rsidP="003C568C">
          <w:pPr>
            <w:tabs>
              <w:tab w:val="center" w:pos="4252"/>
              <w:tab w:val="right" w:pos="8504"/>
            </w:tabs>
            <w:jc w:val="center"/>
            <w:rPr>
              <w:noProof/>
              <w:sz w:val="20"/>
              <w:szCs w:val="20"/>
            </w:rPr>
          </w:pPr>
          <w:r w:rsidRPr="003C568C">
            <w:rPr>
              <w:noProof/>
              <w:sz w:val="20"/>
              <w:szCs w:val="20"/>
            </w:rPr>
            <w:drawing>
              <wp:inline distT="0" distB="0" distL="0" distR="0">
                <wp:extent cx="752475" cy="723900"/>
                <wp:effectExtent l="0" t="0" r="0" b="0"/>
                <wp:docPr id="2" name="Imagen 62" descr="http://preint.redinterna.age/SUT-Configuracion/im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preint.redinterna.age/SUT-Configuracion/img/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0A706E" w:rsidRPr="003C568C" w:rsidRDefault="000A706E" w:rsidP="003C568C">
          <w:pPr>
            <w:ind w:left="-109"/>
          </w:pPr>
        </w:p>
      </w:tc>
      <w:tc>
        <w:tcPr>
          <w:tcW w:w="1490" w:type="dxa"/>
          <w:shd w:val="clear" w:color="auto" w:fill="auto"/>
        </w:tcPr>
        <w:p w:rsidR="000A706E" w:rsidRPr="003C568C" w:rsidRDefault="000A706E" w:rsidP="003C568C">
          <w:pPr>
            <w:tabs>
              <w:tab w:val="center" w:pos="4252"/>
              <w:tab w:val="right" w:pos="8504"/>
            </w:tabs>
            <w:jc w:val="right"/>
            <w:rPr>
              <w:sz w:val="14"/>
              <w:szCs w:val="20"/>
            </w:rPr>
          </w:pPr>
          <w:r w:rsidRPr="003C568C">
            <w:rPr>
              <w:noProof/>
              <w:sz w:val="14"/>
              <w:szCs w:val="20"/>
            </w:rPr>
            <w:drawing>
              <wp:inline distT="0" distB="0" distL="0" distR="0">
                <wp:extent cx="590550" cy="7905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2172" w:type="dxa"/>
          <w:shd w:val="clear" w:color="auto" w:fill="auto"/>
        </w:tcPr>
        <w:p w:rsidR="000A706E" w:rsidRPr="003C568C" w:rsidRDefault="000A706E" w:rsidP="003C568C">
          <w:pPr>
            <w:tabs>
              <w:tab w:val="center" w:pos="4252"/>
              <w:tab w:val="right" w:pos="8504"/>
            </w:tabs>
            <w:spacing w:line="160" w:lineRule="exact"/>
            <w:rPr>
              <w:rFonts w:ascii="Arial" w:hAnsi="Arial" w:cs="Arial"/>
              <w:sz w:val="14"/>
              <w:szCs w:val="20"/>
            </w:rPr>
          </w:pPr>
          <w:r w:rsidRPr="003C568C">
            <w:rPr>
              <w:rFonts w:ascii="Arial" w:hAnsi="Arial" w:cs="Arial"/>
              <w:sz w:val="14"/>
              <w:szCs w:val="20"/>
            </w:rPr>
            <w:t xml:space="preserve">DIVISIÓN DE PROGRAMACIÓN Y GESTIÓN ECONÓMICA </w:t>
          </w:r>
        </w:p>
        <w:p w:rsidR="000A706E" w:rsidRPr="003C568C" w:rsidRDefault="000A706E" w:rsidP="003C568C">
          <w:pPr>
            <w:tabs>
              <w:tab w:val="center" w:pos="4252"/>
              <w:tab w:val="right" w:pos="8504"/>
            </w:tabs>
            <w:spacing w:line="160" w:lineRule="exact"/>
            <w:rPr>
              <w:rFonts w:ascii="Arial" w:hAnsi="Arial" w:cs="Arial"/>
              <w:sz w:val="14"/>
              <w:szCs w:val="20"/>
            </w:rPr>
          </w:pPr>
          <w:r w:rsidRPr="003C568C">
            <w:rPr>
              <w:rFonts w:ascii="Arial" w:hAnsi="Arial" w:cs="Arial"/>
              <w:sz w:val="14"/>
              <w:szCs w:val="20"/>
            </w:rPr>
            <w:t>Y ADMINISTRATIVA</w:t>
          </w:r>
        </w:p>
        <w:p w:rsidR="000A706E" w:rsidRPr="003C568C" w:rsidRDefault="000A706E" w:rsidP="003C568C">
          <w:pPr>
            <w:tabs>
              <w:tab w:val="center" w:pos="4252"/>
              <w:tab w:val="right" w:pos="8504"/>
            </w:tabs>
            <w:spacing w:line="160" w:lineRule="exact"/>
            <w:rPr>
              <w:rFonts w:ascii="Arial" w:hAnsi="Arial" w:cs="Arial"/>
              <w:sz w:val="14"/>
              <w:szCs w:val="20"/>
            </w:rPr>
          </w:pPr>
        </w:p>
        <w:p w:rsidR="000A706E" w:rsidRPr="003C568C" w:rsidRDefault="000A706E" w:rsidP="003C568C">
          <w:pPr>
            <w:tabs>
              <w:tab w:val="center" w:pos="4252"/>
              <w:tab w:val="right" w:pos="8504"/>
            </w:tabs>
            <w:spacing w:line="160" w:lineRule="exact"/>
            <w:rPr>
              <w:rFonts w:ascii="Arial" w:hAnsi="Arial" w:cs="Arial"/>
              <w:sz w:val="14"/>
              <w:szCs w:val="20"/>
            </w:rPr>
          </w:pPr>
        </w:p>
        <w:p w:rsidR="000A706E" w:rsidRPr="003C568C" w:rsidRDefault="000A706E" w:rsidP="003C568C">
          <w:pPr>
            <w:tabs>
              <w:tab w:val="center" w:pos="4252"/>
              <w:tab w:val="right" w:pos="8504"/>
            </w:tabs>
            <w:spacing w:line="160" w:lineRule="exact"/>
            <w:rPr>
              <w:rFonts w:ascii="Arial" w:hAnsi="Arial" w:cs="Arial"/>
              <w:sz w:val="14"/>
            </w:rPr>
          </w:pPr>
          <w:r w:rsidRPr="003C568C">
            <w:rPr>
              <w:rFonts w:ascii="Arial" w:hAnsi="Arial" w:cs="Arial"/>
              <w:sz w:val="14"/>
            </w:rPr>
            <w:t>SUBDIVISIÓN DE GESTIÓN</w:t>
          </w:r>
        </w:p>
        <w:p w:rsidR="000A706E" w:rsidRPr="003C568C" w:rsidRDefault="000A706E" w:rsidP="003C568C">
          <w:pPr>
            <w:tabs>
              <w:tab w:val="center" w:pos="4252"/>
              <w:tab w:val="right" w:pos="8504"/>
            </w:tabs>
            <w:spacing w:line="160" w:lineRule="exact"/>
            <w:rPr>
              <w:rFonts w:ascii="Arial" w:hAnsi="Arial" w:cs="Arial"/>
              <w:sz w:val="14"/>
            </w:rPr>
          </w:pPr>
          <w:r w:rsidRPr="003C568C">
            <w:rPr>
              <w:rFonts w:ascii="Arial" w:hAnsi="Arial" w:cs="Arial"/>
              <w:sz w:val="14"/>
            </w:rPr>
            <w:t>DE AYUDAS DE FONDOS EUROPEO</w:t>
          </w:r>
        </w:p>
      </w:tc>
    </w:tr>
    <w:tr w:rsidR="000A706E" w:rsidRPr="003C568C" w:rsidTr="003C568C">
      <w:trPr>
        <w:cantSplit/>
        <w:trHeight w:val="380"/>
        <w:jc w:val="center"/>
      </w:trPr>
      <w:tc>
        <w:tcPr>
          <w:tcW w:w="10305" w:type="dxa"/>
          <w:gridSpan w:val="4"/>
          <w:shd w:val="clear" w:color="auto" w:fill="auto"/>
        </w:tcPr>
        <w:p w:rsidR="000A706E" w:rsidRPr="007F6176" w:rsidRDefault="000A706E" w:rsidP="003C568C">
          <w:pPr>
            <w:tabs>
              <w:tab w:val="center" w:pos="4252"/>
              <w:tab w:val="right" w:pos="8504"/>
            </w:tabs>
            <w:jc w:val="center"/>
            <w:rPr>
              <w:rFonts w:ascii="Arial" w:hAnsi="Arial" w:cs="Arial"/>
              <w:i/>
              <w:color w:val="548DD4"/>
            </w:rPr>
          </w:pPr>
          <w:r w:rsidRPr="007F6176">
            <w:rPr>
              <w:rFonts w:ascii="Arial" w:hAnsi="Arial" w:cs="Arial"/>
              <w:i/>
              <w:color w:val="548DD4"/>
            </w:rPr>
            <w:t>Una manera de hacer Europa</w:t>
          </w:r>
        </w:p>
      </w:tc>
    </w:tr>
  </w:tbl>
  <w:p w:rsidR="000A706E" w:rsidRPr="003C568C" w:rsidRDefault="000A706E" w:rsidP="007529AB">
    <w:pPr>
      <w:pStyle w:val="Encabezado"/>
      <w:tabs>
        <w:tab w:val="clear" w:pos="4252"/>
        <w:tab w:val="clear" w:pos="8504"/>
        <w:tab w:val="left" w:pos="1056"/>
      </w:tabs>
      <w:ind w:right="360"/>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5" w:type="dxa"/>
      <w:jc w:val="center"/>
      <w:tblLayout w:type="fixed"/>
      <w:tblCellMar>
        <w:left w:w="0" w:type="dxa"/>
        <w:right w:w="0" w:type="dxa"/>
      </w:tblCellMar>
      <w:tblLook w:val="0000" w:firstRow="0" w:lastRow="0" w:firstColumn="0" w:lastColumn="0" w:noHBand="0" w:noVBand="0"/>
    </w:tblPr>
    <w:tblGrid>
      <w:gridCol w:w="3665"/>
      <w:gridCol w:w="2978"/>
      <w:gridCol w:w="1490"/>
      <w:gridCol w:w="2172"/>
    </w:tblGrid>
    <w:tr w:rsidR="000A706E" w:rsidTr="003C568C">
      <w:trPr>
        <w:cantSplit/>
        <w:trHeight w:val="1265"/>
        <w:jc w:val="center"/>
      </w:trPr>
      <w:tc>
        <w:tcPr>
          <w:tcW w:w="3665" w:type="dxa"/>
          <w:shd w:val="clear" w:color="auto" w:fill="auto"/>
        </w:tcPr>
        <w:p w:rsidR="000A706E" w:rsidRPr="00D24BE5" w:rsidRDefault="000A706E" w:rsidP="00BC7E1C">
          <w:pPr>
            <w:pStyle w:val="Encabezado"/>
            <w:spacing w:line="120" w:lineRule="atLeast"/>
            <w:jc w:val="both"/>
            <w:rPr>
              <w:position w:val="12"/>
              <w:sz w:val="36"/>
              <w:lang w:val="es-ES"/>
            </w:rPr>
          </w:pPr>
          <w:r>
            <w:rPr>
              <w:noProof/>
              <w:position w:val="12"/>
              <w:sz w:val="36"/>
              <w:lang w:val="es-ES"/>
            </w:rPr>
            <w:drawing>
              <wp:inline distT="0" distB="0" distL="0" distR="0">
                <wp:extent cx="2324100" cy="695325"/>
                <wp:effectExtent l="0" t="0" r="0" b="0"/>
                <wp:docPr id="4" name="Imagen 4" descr="horizontal_color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_color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95325"/>
                        </a:xfrm>
                        <a:prstGeom prst="rect">
                          <a:avLst/>
                        </a:prstGeom>
                        <a:noFill/>
                        <a:ln>
                          <a:noFill/>
                        </a:ln>
                      </pic:spPr>
                    </pic:pic>
                  </a:graphicData>
                </a:graphic>
              </wp:inline>
            </w:drawing>
          </w:r>
        </w:p>
      </w:tc>
      <w:tc>
        <w:tcPr>
          <w:tcW w:w="2978" w:type="dxa"/>
        </w:tcPr>
        <w:p w:rsidR="000A706E" w:rsidRDefault="000A706E" w:rsidP="00BC7E1C">
          <w:pPr>
            <w:pStyle w:val="Encabezado"/>
            <w:jc w:val="center"/>
            <w:rPr>
              <w:noProof/>
              <w:lang w:val="es-ES"/>
            </w:rPr>
          </w:pPr>
          <w:r w:rsidRPr="007529AB">
            <w:rPr>
              <w:noProof/>
              <w:lang w:val="es-ES"/>
            </w:rPr>
            <w:drawing>
              <wp:inline distT="0" distB="0" distL="0" distR="0">
                <wp:extent cx="752475" cy="723900"/>
                <wp:effectExtent l="0" t="0" r="0" b="0"/>
                <wp:docPr id="5" name="Imagen 62" descr="http://preint.redinterna.age/SUT-Configuracion/im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http://preint.redinterna.age/SUT-Configuracion/img/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p>
        <w:p w:rsidR="000A706E" w:rsidRPr="007E754C" w:rsidRDefault="000A706E" w:rsidP="00BC7E1C">
          <w:pPr>
            <w:ind w:left="-109"/>
          </w:pPr>
        </w:p>
      </w:tc>
      <w:tc>
        <w:tcPr>
          <w:tcW w:w="1490" w:type="dxa"/>
          <w:shd w:val="clear" w:color="auto" w:fill="auto"/>
        </w:tcPr>
        <w:p w:rsidR="000A706E" w:rsidRPr="00D24BE5" w:rsidRDefault="000A706E" w:rsidP="00BC7E1C">
          <w:pPr>
            <w:pStyle w:val="Encabezado"/>
            <w:jc w:val="right"/>
            <w:rPr>
              <w:sz w:val="14"/>
              <w:lang w:val="es-ES"/>
            </w:rPr>
          </w:pPr>
          <w:r w:rsidRPr="007529AB">
            <w:rPr>
              <w:noProof/>
              <w:sz w:val="14"/>
              <w:lang w:val="es-ES"/>
            </w:rPr>
            <w:drawing>
              <wp:inline distT="0" distB="0" distL="0" distR="0">
                <wp:extent cx="590550" cy="79057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2172" w:type="dxa"/>
          <w:shd w:val="clear" w:color="auto" w:fill="auto"/>
        </w:tcPr>
        <w:p w:rsidR="000A706E" w:rsidRPr="00E70808" w:rsidRDefault="000A706E" w:rsidP="00BC7E1C">
          <w:pPr>
            <w:pStyle w:val="Encabezado"/>
            <w:spacing w:line="160" w:lineRule="exact"/>
            <w:rPr>
              <w:rFonts w:ascii="Arial" w:hAnsi="Arial" w:cs="Arial"/>
              <w:sz w:val="14"/>
              <w:lang w:val="es-ES"/>
            </w:rPr>
          </w:pPr>
          <w:r w:rsidRPr="00E70808">
            <w:rPr>
              <w:rFonts w:ascii="Arial" w:hAnsi="Arial" w:cs="Arial"/>
              <w:sz w:val="14"/>
              <w:lang w:val="es-ES"/>
            </w:rPr>
            <w:t xml:space="preserve">DIVISIÓN DE PROGRAMACIÓN Y GESTIÓN ECONÓMICA </w:t>
          </w:r>
        </w:p>
        <w:p w:rsidR="000A706E" w:rsidRPr="00E70808" w:rsidRDefault="000A706E" w:rsidP="00BC7E1C">
          <w:pPr>
            <w:pStyle w:val="Encabezado"/>
            <w:spacing w:line="160" w:lineRule="exact"/>
            <w:rPr>
              <w:rFonts w:ascii="Arial" w:hAnsi="Arial" w:cs="Arial"/>
              <w:sz w:val="14"/>
              <w:lang w:val="es-ES"/>
            </w:rPr>
          </w:pPr>
          <w:r w:rsidRPr="00E70808">
            <w:rPr>
              <w:rFonts w:ascii="Arial" w:hAnsi="Arial" w:cs="Arial"/>
              <w:sz w:val="14"/>
              <w:lang w:val="es-ES"/>
            </w:rPr>
            <w:t>Y ADMINISTRATIVA</w:t>
          </w:r>
        </w:p>
        <w:p w:rsidR="000A706E" w:rsidRPr="00E70808" w:rsidRDefault="000A706E" w:rsidP="00BC7E1C">
          <w:pPr>
            <w:pStyle w:val="Encabezado"/>
            <w:spacing w:line="160" w:lineRule="exact"/>
            <w:rPr>
              <w:rFonts w:ascii="Arial" w:hAnsi="Arial" w:cs="Arial"/>
              <w:sz w:val="14"/>
              <w:lang w:val="es-ES"/>
            </w:rPr>
          </w:pPr>
        </w:p>
        <w:p w:rsidR="000A706E" w:rsidRPr="00E70808" w:rsidRDefault="000A706E" w:rsidP="00BC7E1C">
          <w:pPr>
            <w:pStyle w:val="Encabezado"/>
            <w:spacing w:line="160" w:lineRule="exact"/>
            <w:rPr>
              <w:rFonts w:ascii="Arial" w:hAnsi="Arial" w:cs="Arial"/>
              <w:sz w:val="14"/>
              <w:lang w:val="es-ES"/>
            </w:rPr>
          </w:pPr>
        </w:p>
        <w:p w:rsidR="000A706E" w:rsidRPr="00E70808" w:rsidRDefault="000A706E" w:rsidP="00BC7E1C">
          <w:pPr>
            <w:tabs>
              <w:tab w:val="center" w:pos="4252"/>
              <w:tab w:val="right" w:pos="8504"/>
            </w:tabs>
            <w:spacing w:line="160" w:lineRule="exact"/>
            <w:rPr>
              <w:rFonts w:ascii="Arial" w:hAnsi="Arial" w:cs="Arial"/>
              <w:sz w:val="14"/>
            </w:rPr>
          </w:pPr>
          <w:r w:rsidRPr="00E70808">
            <w:rPr>
              <w:rFonts w:ascii="Arial" w:hAnsi="Arial" w:cs="Arial"/>
              <w:sz w:val="14"/>
            </w:rPr>
            <w:t>SUBDIVISIÓN DE GESTIÓN</w:t>
          </w:r>
        </w:p>
        <w:p w:rsidR="000A706E" w:rsidRPr="003C568C" w:rsidRDefault="000A706E" w:rsidP="003C568C">
          <w:pPr>
            <w:tabs>
              <w:tab w:val="center" w:pos="4252"/>
              <w:tab w:val="right" w:pos="8504"/>
            </w:tabs>
            <w:spacing w:line="160" w:lineRule="exact"/>
            <w:rPr>
              <w:rFonts w:ascii="Arial" w:hAnsi="Arial" w:cs="Arial"/>
              <w:sz w:val="14"/>
            </w:rPr>
          </w:pPr>
          <w:r w:rsidRPr="00E70808">
            <w:rPr>
              <w:rFonts w:ascii="Arial" w:hAnsi="Arial" w:cs="Arial"/>
              <w:sz w:val="14"/>
            </w:rPr>
            <w:t>DE AYUDAS DE FOND</w:t>
          </w:r>
          <w:r>
            <w:rPr>
              <w:rFonts w:ascii="Arial" w:hAnsi="Arial" w:cs="Arial"/>
              <w:sz w:val="14"/>
            </w:rPr>
            <w:t>OS EUROPEO</w:t>
          </w:r>
        </w:p>
      </w:tc>
    </w:tr>
    <w:tr w:rsidR="000A706E" w:rsidTr="003C568C">
      <w:trPr>
        <w:cantSplit/>
        <w:trHeight w:val="380"/>
        <w:jc w:val="center"/>
      </w:trPr>
      <w:tc>
        <w:tcPr>
          <w:tcW w:w="10305" w:type="dxa"/>
          <w:gridSpan w:val="4"/>
          <w:shd w:val="clear" w:color="auto" w:fill="auto"/>
        </w:tcPr>
        <w:p w:rsidR="000A706E" w:rsidRPr="007F6176" w:rsidRDefault="000A706E" w:rsidP="00DC5105">
          <w:pPr>
            <w:pStyle w:val="Encabezado"/>
            <w:jc w:val="center"/>
            <w:rPr>
              <w:rFonts w:ascii="Arial" w:hAnsi="Arial" w:cs="Arial"/>
              <w:i/>
              <w:color w:val="548DD4"/>
              <w:sz w:val="24"/>
              <w:szCs w:val="24"/>
              <w:lang w:val="es-ES"/>
            </w:rPr>
          </w:pPr>
          <w:r w:rsidRPr="007F6176">
            <w:rPr>
              <w:rFonts w:ascii="Arial" w:hAnsi="Arial" w:cs="Arial"/>
              <w:i/>
              <w:color w:val="548DD4"/>
              <w:sz w:val="24"/>
              <w:szCs w:val="24"/>
              <w:lang w:val="es-ES"/>
            </w:rPr>
            <w:t>Una manera de hacer Europa</w:t>
          </w:r>
        </w:p>
      </w:tc>
    </w:tr>
  </w:tbl>
  <w:p w:rsidR="000A706E" w:rsidRDefault="000A706E" w:rsidP="003C56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AEE"/>
    <w:multiLevelType w:val="hybridMultilevel"/>
    <w:tmpl w:val="2A008CFC"/>
    <w:lvl w:ilvl="0" w:tplc="0C0A0001">
      <w:start w:val="1"/>
      <w:numFmt w:val="bullet"/>
      <w:lvlText w:val=""/>
      <w:lvlJc w:val="left"/>
      <w:pPr>
        <w:ind w:left="720" w:hanging="360"/>
      </w:pPr>
      <w:rPr>
        <w:rFonts w:ascii="Symbol" w:hAnsi="Symbol" w:hint="default"/>
      </w:rPr>
    </w:lvl>
    <w:lvl w:ilvl="1" w:tplc="38FA1EFC">
      <w:start w:val="1008"/>
      <w:numFmt w:val="bullet"/>
      <w:lvlText w:val="-"/>
      <w:lvlJc w:val="left"/>
      <w:pPr>
        <w:ind w:left="1440" w:hanging="360"/>
      </w:pPr>
      <w:rPr>
        <w:rFonts w:ascii="Arial Narrow" w:eastAsia="Times New Roman" w:hAnsi="Arial Narrow"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081898"/>
    <w:multiLevelType w:val="hybridMultilevel"/>
    <w:tmpl w:val="893EA996"/>
    <w:lvl w:ilvl="0" w:tplc="31E0A6D6">
      <w:start w:val="1"/>
      <w:numFmt w:val="bullet"/>
      <w:lvlText w:val="-"/>
      <w:lvlJc w:val="left"/>
      <w:pPr>
        <w:ind w:left="720" w:hanging="360"/>
      </w:pPr>
      <w:rPr>
        <w:rFonts w:ascii="Vivaldi" w:hAnsi="Vival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4C56149"/>
    <w:multiLevelType w:val="hybridMultilevel"/>
    <w:tmpl w:val="09E26D8C"/>
    <w:lvl w:ilvl="0" w:tplc="0C0A0003">
      <w:start w:val="1"/>
      <w:numFmt w:val="bullet"/>
      <w:lvlText w:val="o"/>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4F0FCB"/>
    <w:multiLevelType w:val="hybridMultilevel"/>
    <w:tmpl w:val="7D34A25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E4E1052"/>
    <w:multiLevelType w:val="hybridMultilevel"/>
    <w:tmpl w:val="E0A4700A"/>
    <w:lvl w:ilvl="0" w:tplc="AFD4E5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C736AB"/>
    <w:multiLevelType w:val="hybridMultilevel"/>
    <w:tmpl w:val="DECE29C8"/>
    <w:lvl w:ilvl="0" w:tplc="0C0A000F">
      <w:start w:val="1"/>
      <w:numFmt w:val="decimal"/>
      <w:lvlText w:val="%1."/>
      <w:lvlJc w:val="left"/>
      <w:pPr>
        <w:tabs>
          <w:tab w:val="num" w:pos="720"/>
        </w:tabs>
        <w:ind w:left="720" w:hanging="360"/>
      </w:pPr>
      <w:rPr>
        <w:rFonts w:hint="default"/>
      </w:rPr>
    </w:lvl>
    <w:lvl w:ilvl="1" w:tplc="0C0A0007">
      <w:start w:val="1"/>
      <w:numFmt w:val="bullet"/>
      <w:lvlText w:val=""/>
      <w:lvlJc w:val="left"/>
      <w:pPr>
        <w:tabs>
          <w:tab w:val="num" w:pos="1440"/>
        </w:tabs>
        <w:ind w:left="1440" w:hanging="360"/>
      </w:pPr>
      <w:rPr>
        <w:rFonts w:ascii="Wingdings" w:hAnsi="Wingdings" w:hint="default"/>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CED7D23"/>
    <w:multiLevelType w:val="hybridMultilevel"/>
    <w:tmpl w:val="1BD2A2BC"/>
    <w:lvl w:ilvl="0" w:tplc="BDB8DCBE">
      <w:numFmt w:val="bullet"/>
      <w:lvlText w:val="-"/>
      <w:lvlJc w:val="left"/>
      <w:pPr>
        <w:tabs>
          <w:tab w:val="num" w:pos="720"/>
        </w:tabs>
        <w:ind w:left="720" w:hanging="360"/>
      </w:pPr>
      <w:rPr>
        <w:rFonts w:ascii="Arial Narrow" w:eastAsia="Times New Roman" w:hAnsi="Arial Narrow" w:cs="Arial Unicode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9124FE"/>
    <w:multiLevelType w:val="hybridMultilevel"/>
    <w:tmpl w:val="DBD281E6"/>
    <w:lvl w:ilvl="0" w:tplc="38FA1EFC">
      <w:start w:val="1008"/>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0D3F00"/>
    <w:multiLevelType w:val="hybridMultilevel"/>
    <w:tmpl w:val="319227D2"/>
    <w:lvl w:ilvl="0" w:tplc="BE5451C0">
      <w:start w:val="1"/>
      <w:numFmt w:val="bullet"/>
      <w:lvlText w:val=""/>
      <w:lvlJc w:val="left"/>
      <w:pPr>
        <w:tabs>
          <w:tab w:val="num" w:pos="510"/>
        </w:tabs>
        <w:ind w:left="510" w:hanging="39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35603"/>
    <w:multiLevelType w:val="hybridMultilevel"/>
    <w:tmpl w:val="0852A76A"/>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5B"/>
    <w:rsid w:val="00014D8D"/>
    <w:rsid w:val="00015250"/>
    <w:rsid w:val="000152CF"/>
    <w:rsid w:val="00015D46"/>
    <w:rsid w:val="000232D8"/>
    <w:rsid w:val="00026443"/>
    <w:rsid w:val="000264CB"/>
    <w:rsid w:val="000269B6"/>
    <w:rsid w:val="00030776"/>
    <w:rsid w:val="00031EB3"/>
    <w:rsid w:val="000358DE"/>
    <w:rsid w:val="00041AA7"/>
    <w:rsid w:val="00043C5C"/>
    <w:rsid w:val="0004438A"/>
    <w:rsid w:val="0005500C"/>
    <w:rsid w:val="00061628"/>
    <w:rsid w:val="00061BFC"/>
    <w:rsid w:val="00061E23"/>
    <w:rsid w:val="00063CBF"/>
    <w:rsid w:val="00065A24"/>
    <w:rsid w:val="000719C1"/>
    <w:rsid w:val="00071EA9"/>
    <w:rsid w:val="00073C79"/>
    <w:rsid w:val="000778AD"/>
    <w:rsid w:val="00080C11"/>
    <w:rsid w:val="0009214E"/>
    <w:rsid w:val="00094819"/>
    <w:rsid w:val="000957CB"/>
    <w:rsid w:val="00096EB5"/>
    <w:rsid w:val="0009720D"/>
    <w:rsid w:val="000A6791"/>
    <w:rsid w:val="000A706E"/>
    <w:rsid w:val="000B1C3F"/>
    <w:rsid w:val="000C13C3"/>
    <w:rsid w:val="000C7A7C"/>
    <w:rsid w:val="000D4318"/>
    <w:rsid w:val="000D6245"/>
    <w:rsid w:val="000E08DC"/>
    <w:rsid w:val="000E613C"/>
    <w:rsid w:val="000F02D9"/>
    <w:rsid w:val="000F0D6F"/>
    <w:rsid w:val="000F3179"/>
    <w:rsid w:val="000F4675"/>
    <w:rsid w:val="000F7E92"/>
    <w:rsid w:val="0010304F"/>
    <w:rsid w:val="00105F47"/>
    <w:rsid w:val="00114BCA"/>
    <w:rsid w:val="001158F5"/>
    <w:rsid w:val="001174FC"/>
    <w:rsid w:val="001278EF"/>
    <w:rsid w:val="00132324"/>
    <w:rsid w:val="00141611"/>
    <w:rsid w:val="001447A1"/>
    <w:rsid w:val="001456C8"/>
    <w:rsid w:val="001464FD"/>
    <w:rsid w:val="00155EDE"/>
    <w:rsid w:val="00163A94"/>
    <w:rsid w:val="0017245E"/>
    <w:rsid w:val="00173AD8"/>
    <w:rsid w:val="00181F39"/>
    <w:rsid w:val="00186954"/>
    <w:rsid w:val="00186BA1"/>
    <w:rsid w:val="00187A2A"/>
    <w:rsid w:val="00197492"/>
    <w:rsid w:val="001A32D0"/>
    <w:rsid w:val="001B0BEB"/>
    <w:rsid w:val="001B1C02"/>
    <w:rsid w:val="001B43D9"/>
    <w:rsid w:val="001B6C5E"/>
    <w:rsid w:val="001C38EB"/>
    <w:rsid w:val="001D2392"/>
    <w:rsid w:val="001D37B0"/>
    <w:rsid w:val="001D49A2"/>
    <w:rsid w:val="001F2FA6"/>
    <w:rsid w:val="001F4D87"/>
    <w:rsid w:val="001F5AA4"/>
    <w:rsid w:val="002005C9"/>
    <w:rsid w:val="00213FAD"/>
    <w:rsid w:val="002225F5"/>
    <w:rsid w:val="00231941"/>
    <w:rsid w:val="00232A05"/>
    <w:rsid w:val="00234FBE"/>
    <w:rsid w:val="002446CA"/>
    <w:rsid w:val="00253B41"/>
    <w:rsid w:val="002579FD"/>
    <w:rsid w:val="002618C9"/>
    <w:rsid w:val="002705BC"/>
    <w:rsid w:val="00273DB6"/>
    <w:rsid w:val="002769A7"/>
    <w:rsid w:val="00280230"/>
    <w:rsid w:val="00281D86"/>
    <w:rsid w:val="00286932"/>
    <w:rsid w:val="0028766C"/>
    <w:rsid w:val="00287C1F"/>
    <w:rsid w:val="00291B3C"/>
    <w:rsid w:val="002A0459"/>
    <w:rsid w:val="002A06C3"/>
    <w:rsid w:val="002A1191"/>
    <w:rsid w:val="002A2388"/>
    <w:rsid w:val="002A64AF"/>
    <w:rsid w:val="002A753C"/>
    <w:rsid w:val="002B08ED"/>
    <w:rsid w:val="002B6737"/>
    <w:rsid w:val="002C24EA"/>
    <w:rsid w:val="002C2C1E"/>
    <w:rsid w:val="002C6DDE"/>
    <w:rsid w:val="002D30D7"/>
    <w:rsid w:val="002E692D"/>
    <w:rsid w:val="002F485E"/>
    <w:rsid w:val="00301CA6"/>
    <w:rsid w:val="00304614"/>
    <w:rsid w:val="00305444"/>
    <w:rsid w:val="003062B7"/>
    <w:rsid w:val="00310897"/>
    <w:rsid w:val="00313385"/>
    <w:rsid w:val="003169D2"/>
    <w:rsid w:val="003240C3"/>
    <w:rsid w:val="00327647"/>
    <w:rsid w:val="00330E3E"/>
    <w:rsid w:val="00331752"/>
    <w:rsid w:val="003330F2"/>
    <w:rsid w:val="003404A1"/>
    <w:rsid w:val="00344A00"/>
    <w:rsid w:val="00361AB2"/>
    <w:rsid w:val="00364E0B"/>
    <w:rsid w:val="0036707D"/>
    <w:rsid w:val="00375D31"/>
    <w:rsid w:val="00376A81"/>
    <w:rsid w:val="00377BBA"/>
    <w:rsid w:val="00381873"/>
    <w:rsid w:val="00382526"/>
    <w:rsid w:val="0038456E"/>
    <w:rsid w:val="00385211"/>
    <w:rsid w:val="003902D2"/>
    <w:rsid w:val="003970D3"/>
    <w:rsid w:val="003A11A5"/>
    <w:rsid w:val="003A2080"/>
    <w:rsid w:val="003A21B8"/>
    <w:rsid w:val="003A240E"/>
    <w:rsid w:val="003A5673"/>
    <w:rsid w:val="003A7E29"/>
    <w:rsid w:val="003B0395"/>
    <w:rsid w:val="003B5BC6"/>
    <w:rsid w:val="003B671D"/>
    <w:rsid w:val="003B743E"/>
    <w:rsid w:val="003C2149"/>
    <w:rsid w:val="003C4542"/>
    <w:rsid w:val="003C4C7F"/>
    <w:rsid w:val="003C568C"/>
    <w:rsid w:val="003C6662"/>
    <w:rsid w:val="003C7469"/>
    <w:rsid w:val="003D1372"/>
    <w:rsid w:val="003D19B7"/>
    <w:rsid w:val="003D63B3"/>
    <w:rsid w:val="003E0F84"/>
    <w:rsid w:val="003E2386"/>
    <w:rsid w:val="003E2DC8"/>
    <w:rsid w:val="003F0BF2"/>
    <w:rsid w:val="003F40E5"/>
    <w:rsid w:val="0040195F"/>
    <w:rsid w:val="004040DC"/>
    <w:rsid w:val="00404414"/>
    <w:rsid w:val="00405BFF"/>
    <w:rsid w:val="004061A9"/>
    <w:rsid w:val="00406359"/>
    <w:rsid w:val="0041490B"/>
    <w:rsid w:val="00415CFD"/>
    <w:rsid w:val="004162DD"/>
    <w:rsid w:val="0042256E"/>
    <w:rsid w:val="0043337A"/>
    <w:rsid w:val="004403A5"/>
    <w:rsid w:val="00441DB7"/>
    <w:rsid w:val="004430F5"/>
    <w:rsid w:val="00445966"/>
    <w:rsid w:val="0044686A"/>
    <w:rsid w:val="004506AD"/>
    <w:rsid w:val="00456B9A"/>
    <w:rsid w:val="00457DAC"/>
    <w:rsid w:val="00464E70"/>
    <w:rsid w:val="00471479"/>
    <w:rsid w:val="004730A7"/>
    <w:rsid w:val="00475404"/>
    <w:rsid w:val="00476FEE"/>
    <w:rsid w:val="00480610"/>
    <w:rsid w:val="00487477"/>
    <w:rsid w:val="004A3F6E"/>
    <w:rsid w:val="004B142F"/>
    <w:rsid w:val="004B2A7E"/>
    <w:rsid w:val="004B4155"/>
    <w:rsid w:val="004B6D82"/>
    <w:rsid w:val="004B75D7"/>
    <w:rsid w:val="004C4199"/>
    <w:rsid w:val="004C5231"/>
    <w:rsid w:val="004D2041"/>
    <w:rsid w:val="004D7AB5"/>
    <w:rsid w:val="004E304C"/>
    <w:rsid w:val="004E5C16"/>
    <w:rsid w:val="004F190F"/>
    <w:rsid w:val="004F2239"/>
    <w:rsid w:val="004F465B"/>
    <w:rsid w:val="004F550A"/>
    <w:rsid w:val="00501224"/>
    <w:rsid w:val="00506706"/>
    <w:rsid w:val="00511CBA"/>
    <w:rsid w:val="00515A72"/>
    <w:rsid w:val="00516535"/>
    <w:rsid w:val="00522E56"/>
    <w:rsid w:val="005243C3"/>
    <w:rsid w:val="005315FF"/>
    <w:rsid w:val="00533D1E"/>
    <w:rsid w:val="00534D2E"/>
    <w:rsid w:val="00541956"/>
    <w:rsid w:val="0055184E"/>
    <w:rsid w:val="005529FC"/>
    <w:rsid w:val="005621E3"/>
    <w:rsid w:val="005648A7"/>
    <w:rsid w:val="00567E85"/>
    <w:rsid w:val="00572C72"/>
    <w:rsid w:val="00574B52"/>
    <w:rsid w:val="00581789"/>
    <w:rsid w:val="00587364"/>
    <w:rsid w:val="00592C82"/>
    <w:rsid w:val="00593E35"/>
    <w:rsid w:val="00595B57"/>
    <w:rsid w:val="005A28FD"/>
    <w:rsid w:val="005A517B"/>
    <w:rsid w:val="005B0A5A"/>
    <w:rsid w:val="005B162D"/>
    <w:rsid w:val="005B4C4C"/>
    <w:rsid w:val="005B5B96"/>
    <w:rsid w:val="005C1576"/>
    <w:rsid w:val="005C2414"/>
    <w:rsid w:val="005C629A"/>
    <w:rsid w:val="005C70DF"/>
    <w:rsid w:val="005D0ADC"/>
    <w:rsid w:val="005D0C98"/>
    <w:rsid w:val="005D3A4E"/>
    <w:rsid w:val="005D3F03"/>
    <w:rsid w:val="005D5AA0"/>
    <w:rsid w:val="005E364B"/>
    <w:rsid w:val="005E7CBA"/>
    <w:rsid w:val="005F131A"/>
    <w:rsid w:val="006034D0"/>
    <w:rsid w:val="0061337F"/>
    <w:rsid w:val="006173A3"/>
    <w:rsid w:val="006221CE"/>
    <w:rsid w:val="00633936"/>
    <w:rsid w:val="00633E4C"/>
    <w:rsid w:val="006341E2"/>
    <w:rsid w:val="0063466F"/>
    <w:rsid w:val="00635CC5"/>
    <w:rsid w:val="006513D5"/>
    <w:rsid w:val="00651B1B"/>
    <w:rsid w:val="0065514B"/>
    <w:rsid w:val="00656B37"/>
    <w:rsid w:val="006572CF"/>
    <w:rsid w:val="00664250"/>
    <w:rsid w:val="00665536"/>
    <w:rsid w:val="00682FC8"/>
    <w:rsid w:val="00685933"/>
    <w:rsid w:val="00687888"/>
    <w:rsid w:val="006926AA"/>
    <w:rsid w:val="006A4051"/>
    <w:rsid w:val="006A6C18"/>
    <w:rsid w:val="006A74AC"/>
    <w:rsid w:val="006A7697"/>
    <w:rsid w:val="006B4555"/>
    <w:rsid w:val="006C08A1"/>
    <w:rsid w:val="006C1B89"/>
    <w:rsid w:val="006C4A78"/>
    <w:rsid w:val="006C5BC2"/>
    <w:rsid w:val="006C7309"/>
    <w:rsid w:val="006C7DDB"/>
    <w:rsid w:val="006D1B2A"/>
    <w:rsid w:val="006D4783"/>
    <w:rsid w:val="006E0CB9"/>
    <w:rsid w:val="006E320E"/>
    <w:rsid w:val="006F4D26"/>
    <w:rsid w:val="006F5178"/>
    <w:rsid w:val="006F555E"/>
    <w:rsid w:val="006F6CA7"/>
    <w:rsid w:val="00705113"/>
    <w:rsid w:val="007055A4"/>
    <w:rsid w:val="00711527"/>
    <w:rsid w:val="00711693"/>
    <w:rsid w:val="00711DCA"/>
    <w:rsid w:val="00712773"/>
    <w:rsid w:val="00712EDB"/>
    <w:rsid w:val="00713271"/>
    <w:rsid w:val="00716684"/>
    <w:rsid w:val="00716ED1"/>
    <w:rsid w:val="00743D87"/>
    <w:rsid w:val="00745382"/>
    <w:rsid w:val="007529AB"/>
    <w:rsid w:val="00753BEF"/>
    <w:rsid w:val="00754517"/>
    <w:rsid w:val="00755DA2"/>
    <w:rsid w:val="0075616F"/>
    <w:rsid w:val="00761610"/>
    <w:rsid w:val="00765821"/>
    <w:rsid w:val="00766C0E"/>
    <w:rsid w:val="0077069F"/>
    <w:rsid w:val="0078532A"/>
    <w:rsid w:val="0078794C"/>
    <w:rsid w:val="00792707"/>
    <w:rsid w:val="007948AE"/>
    <w:rsid w:val="00797E51"/>
    <w:rsid w:val="007A0807"/>
    <w:rsid w:val="007A2405"/>
    <w:rsid w:val="007A4619"/>
    <w:rsid w:val="007A7C6B"/>
    <w:rsid w:val="007B12E8"/>
    <w:rsid w:val="007C0ADE"/>
    <w:rsid w:val="007C2FDE"/>
    <w:rsid w:val="007C3314"/>
    <w:rsid w:val="007C76DC"/>
    <w:rsid w:val="007D0F7C"/>
    <w:rsid w:val="007D4004"/>
    <w:rsid w:val="007E0AB0"/>
    <w:rsid w:val="007E584C"/>
    <w:rsid w:val="007E7AD9"/>
    <w:rsid w:val="007F0435"/>
    <w:rsid w:val="007F6176"/>
    <w:rsid w:val="0080335E"/>
    <w:rsid w:val="00806AE3"/>
    <w:rsid w:val="008079BA"/>
    <w:rsid w:val="00807B1B"/>
    <w:rsid w:val="00811792"/>
    <w:rsid w:val="008144DF"/>
    <w:rsid w:val="0081687B"/>
    <w:rsid w:val="0082290E"/>
    <w:rsid w:val="0082408E"/>
    <w:rsid w:val="00825127"/>
    <w:rsid w:val="008300DC"/>
    <w:rsid w:val="00835C34"/>
    <w:rsid w:val="00836D1F"/>
    <w:rsid w:val="008404BB"/>
    <w:rsid w:val="00840750"/>
    <w:rsid w:val="00842D80"/>
    <w:rsid w:val="00844114"/>
    <w:rsid w:val="00844EAE"/>
    <w:rsid w:val="00846C04"/>
    <w:rsid w:val="0084759C"/>
    <w:rsid w:val="0085590D"/>
    <w:rsid w:val="00856370"/>
    <w:rsid w:val="00872D48"/>
    <w:rsid w:val="008759B0"/>
    <w:rsid w:val="008778A9"/>
    <w:rsid w:val="008809EA"/>
    <w:rsid w:val="00881FC4"/>
    <w:rsid w:val="008916B5"/>
    <w:rsid w:val="008950B2"/>
    <w:rsid w:val="0089540F"/>
    <w:rsid w:val="008A3414"/>
    <w:rsid w:val="008A6C7E"/>
    <w:rsid w:val="008A70F0"/>
    <w:rsid w:val="008A7625"/>
    <w:rsid w:val="008B0CDB"/>
    <w:rsid w:val="008B6033"/>
    <w:rsid w:val="008D1D86"/>
    <w:rsid w:val="008D278D"/>
    <w:rsid w:val="008D4720"/>
    <w:rsid w:val="008D7B27"/>
    <w:rsid w:val="008E4969"/>
    <w:rsid w:val="008E7136"/>
    <w:rsid w:val="00910C01"/>
    <w:rsid w:val="00915FD8"/>
    <w:rsid w:val="009200CB"/>
    <w:rsid w:val="00921B81"/>
    <w:rsid w:val="0092286F"/>
    <w:rsid w:val="00926B48"/>
    <w:rsid w:val="0093117A"/>
    <w:rsid w:val="00931AAF"/>
    <w:rsid w:val="00931ABE"/>
    <w:rsid w:val="00932D7D"/>
    <w:rsid w:val="00933829"/>
    <w:rsid w:val="009374B6"/>
    <w:rsid w:val="0094354C"/>
    <w:rsid w:val="0094368F"/>
    <w:rsid w:val="00947F33"/>
    <w:rsid w:val="00950170"/>
    <w:rsid w:val="009520FD"/>
    <w:rsid w:val="0095354B"/>
    <w:rsid w:val="00957C0F"/>
    <w:rsid w:val="0096084B"/>
    <w:rsid w:val="00963D7A"/>
    <w:rsid w:val="00965C56"/>
    <w:rsid w:val="0096615A"/>
    <w:rsid w:val="00966CD1"/>
    <w:rsid w:val="00970C1C"/>
    <w:rsid w:val="009742C9"/>
    <w:rsid w:val="00977B2F"/>
    <w:rsid w:val="00983697"/>
    <w:rsid w:val="00983A3A"/>
    <w:rsid w:val="009A1E01"/>
    <w:rsid w:val="009A427B"/>
    <w:rsid w:val="009B0D6D"/>
    <w:rsid w:val="009B3401"/>
    <w:rsid w:val="009B4887"/>
    <w:rsid w:val="009B7193"/>
    <w:rsid w:val="009C6BAB"/>
    <w:rsid w:val="009C75AD"/>
    <w:rsid w:val="009D433F"/>
    <w:rsid w:val="009D76A7"/>
    <w:rsid w:val="009E2025"/>
    <w:rsid w:val="009E4792"/>
    <w:rsid w:val="009E71C9"/>
    <w:rsid w:val="009F1E2E"/>
    <w:rsid w:val="009F3923"/>
    <w:rsid w:val="009F43A1"/>
    <w:rsid w:val="009F47BB"/>
    <w:rsid w:val="009F6503"/>
    <w:rsid w:val="00A008FF"/>
    <w:rsid w:val="00A040A0"/>
    <w:rsid w:val="00A058E8"/>
    <w:rsid w:val="00A07AA6"/>
    <w:rsid w:val="00A13C2D"/>
    <w:rsid w:val="00A173D6"/>
    <w:rsid w:val="00A204B7"/>
    <w:rsid w:val="00A23FAD"/>
    <w:rsid w:val="00A24538"/>
    <w:rsid w:val="00A246BD"/>
    <w:rsid w:val="00A32891"/>
    <w:rsid w:val="00A338B3"/>
    <w:rsid w:val="00A4093D"/>
    <w:rsid w:val="00A455FF"/>
    <w:rsid w:val="00A459FB"/>
    <w:rsid w:val="00A463CA"/>
    <w:rsid w:val="00A6046C"/>
    <w:rsid w:val="00A60BDE"/>
    <w:rsid w:val="00A667E3"/>
    <w:rsid w:val="00A74F6D"/>
    <w:rsid w:val="00A92FB5"/>
    <w:rsid w:val="00A93F8D"/>
    <w:rsid w:val="00A96D25"/>
    <w:rsid w:val="00A97745"/>
    <w:rsid w:val="00AA249C"/>
    <w:rsid w:val="00AA35E0"/>
    <w:rsid w:val="00AA3814"/>
    <w:rsid w:val="00AA4C36"/>
    <w:rsid w:val="00AA6C92"/>
    <w:rsid w:val="00AA761A"/>
    <w:rsid w:val="00AB5BA0"/>
    <w:rsid w:val="00AB70E7"/>
    <w:rsid w:val="00AC1A6B"/>
    <w:rsid w:val="00AC3B62"/>
    <w:rsid w:val="00AC4C00"/>
    <w:rsid w:val="00AD06A0"/>
    <w:rsid w:val="00AD0B56"/>
    <w:rsid w:val="00AD49C5"/>
    <w:rsid w:val="00AD5CEF"/>
    <w:rsid w:val="00AD5D34"/>
    <w:rsid w:val="00AE0D12"/>
    <w:rsid w:val="00AE4991"/>
    <w:rsid w:val="00AE620C"/>
    <w:rsid w:val="00B10833"/>
    <w:rsid w:val="00B17EF4"/>
    <w:rsid w:val="00B32010"/>
    <w:rsid w:val="00B43234"/>
    <w:rsid w:val="00B51A83"/>
    <w:rsid w:val="00B522FD"/>
    <w:rsid w:val="00B622E7"/>
    <w:rsid w:val="00B65C31"/>
    <w:rsid w:val="00B671D0"/>
    <w:rsid w:val="00B67E2C"/>
    <w:rsid w:val="00B71197"/>
    <w:rsid w:val="00B8697E"/>
    <w:rsid w:val="00B90738"/>
    <w:rsid w:val="00B91CA3"/>
    <w:rsid w:val="00B958BB"/>
    <w:rsid w:val="00B95E2B"/>
    <w:rsid w:val="00BA226D"/>
    <w:rsid w:val="00BA7E74"/>
    <w:rsid w:val="00BB3383"/>
    <w:rsid w:val="00BB3DBD"/>
    <w:rsid w:val="00BC4CEA"/>
    <w:rsid w:val="00BC7E1C"/>
    <w:rsid w:val="00BD1705"/>
    <w:rsid w:val="00BD37C2"/>
    <w:rsid w:val="00BD762C"/>
    <w:rsid w:val="00BE1305"/>
    <w:rsid w:val="00BE7F48"/>
    <w:rsid w:val="00BF0E3D"/>
    <w:rsid w:val="00BF1FFB"/>
    <w:rsid w:val="00BF22E6"/>
    <w:rsid w:val="00C03557"/>
    <w:rsid w:val="00C04FD9"/>
    <w:rsid w:val="00C07616"/>
    <w:rsid w:val="00C11AAA"/>
    <w:rsid w:val="00C13964"/>
    <w:rsid w:val="00C25661"/>
    <w:rsid w:val="00C26329"/>
    <w:rsid w:val="00C30A8B"/>
    <w:rsid w:val="00C33E50"/>
    <w:rsid w:val="00C41061"/>
    <w:rsid w:val="00C410D8"/>
    <w:rsid w:val="00C4253D"/>
    <w:rsid w:val="00C435A6"/>
    <w:rsid w:val="00C508A9"/>
    <w:rsid w:val="00C556B1"/>
    <w:rsid w:val="00C60A29"/>
    <w:rsid w:val="00C67C2E"/>
    <w:rsid w:val="00C7415C"/>
    <w:rsid w:val="00C745CA"/>
    <w:rsid w:val="00C77A7C"/>
    <w:rsid w:val="00C77EA2"/>
    <w:rsid w:val="00C87574"/>
    <w:rsid w:val="00C9101C"/>
    <w:rsid w:val="00CA1998"/>
    <w:rsid w:val="00CA1E78"/>
    <w:rsid w:val="00CA3EB1"/>
    <w:rsid w:val="00CC1E3E"/>
    <w:rsid w:val="00CC2E5B"/>
    <w:rsid w:val="00CD422A"/>
    <w:rsid w:val="00CE7155"/>
    <w:rsid w:val="00CF5BDE"/>
    <w:rsid w:val="00D0081F"/>
    <w:rsid w:val="00D02856"/>
    <w:rsid w:val="00D03823"/>
    <w:rsid w:val="00D05D75"/>
    <w:rsid w:val="00D0739E"/>
    <w:rsid w:val="00D11214"/>
    <w:rsid w:val="00D16448"/>
    <w:rsid w:val="00D17D69"/>
    <w:rsid w:val="00D2132C"/>
    <w:rsid w:val="00D2738C"/>
    <w:rsid w:val="00D31397"/>
    <w:rsid w:val="00D32E4A"/>
    <w:rsid w:val="00D43CCB"/>
    <w:rsid w:val="00D507D0"/>
    <w:rsid w:val="00D53FCB"/>
    <w:rsid w:val="00D56095"/>
    <w:rsid w:val="00D70A5F"/>
    <w:rsid w:val="00D71597"/>
    <w:rsid w:val="00D72F24"/>
    <w:rsid w:val="00D761C9"/>
    <w:rsid w:val="00D77D41"/>
    <w:rsid w:val="00D84B40"/>
    <w:rsid w:val="00D97001"/>
    <w:rsid w:val="00D97117"/>
    <w:rsid w:val="00DA40A3"/>
    <w:rsid w:val="00DB615C"/>
    <w:rsid w:val="00DC0119"/>
    <w:rsid w:val="00DC5105"/>
    <w:rsid w:val="00DD678A"/>
    <w:rsid w:val="00DE7345"/>
    <w:rsid w:val="00DF3AD8"/>
    <w:rsid w:val="00DF5F6C"/>
    <w:rsid w:val="00E027D1"/>
    <w:rsid w:val="00E02F0F"/>
    <w:rsid w:val="00E1791A"/>
    <w:rsid w:val="00E24062"/>
    <w:rsid w:val="00E301C4"/>
    <w:rsid w:val="00E462EF"/>
    <w:rsid w:val="00E47E18"/>
    <w:rsid w:val="00E52231"/>
    <w:rsid w:val="00E52EB0"/>
    <w:rsid w:val="00E53350"/>
    <w:rsid w:val="00E60091"/>
    <w:rsid w:val="00E621E8"/>
    <w:rsid w:val="00E70808"/>
    <w:rsid w:val="00E7585C"/>
    <w:rsid w:val="00E8326F"/>
    <w:rsid w:val="00E83B5B"/>
    <w:rsid w:val="00E86A55"/>
    <w:rsid w:val="00E86C9C"/>
    <w:rsid w:val="00EA1E08"/>
    <w:rsid w:val="00EA4C5E"/>
    <w:rsid w:val="00EA59FF"/>
    <w:rsid w:val="00EB67CA"/>
    <w:rsid w:val="00EB683D"/>
    <w:rsid w:val="00ED02CC"/>
    <w:rsid w:val="00ED3732"/>
    <w:rsid w:val="00ED7367"/>
    <w:rsid w:val="00EE4E91"/>
    <w:rsid w:val="00EF046A"/>
    <w:rsid w:val="00EF167B"/>
    <w:rsid w:val="00EF2ECB"/>
    <w:rsid w:val="00EF4888"/>
    <w:rsid w:val="00EF5C32"/>
    <w:rsid w:val="00F02770"/>
    <w:rsid w:val="00F05A4A"/>
    <w:rsid w:val="00F0689C"/>
    <w:rsid w:val="00F12552"/>
    <w:rsid w:val="00F14CB4"/>
    <w:rsid w:val="00F16E5B"/>
    <w:rsid w:val="00F24900"/>
    <w:rsid w:val="00F25513"/>
    <w:rsid w:val="00F26B0D"/>
    <w:rsid w:val="00F33ED8"/>
    <w:rsid w:val="00F35CD0"/>
    <w:rsid w:val="00F44428"/>
    <w:rsid w:val="00F4455A"/>
    <w:rsid w:val="00F50673"/>
    <w:rsid w:val="00F54D5F"/>
    <w:rsid w:val="00F57771"/>
    <w:rsid w:val="00F61E17"/>
    <w:rsid w:val="00F73C02"/>
    <w:rsid w:val="00F81058"/>
    <w:rsid w:val="00F81E02"/>
    <w:rsid w:val="00F853B3"/>
    <w:rsid w:val="00F86E09"/>
    <w:rsid w:val="00F90769"/>
    <w:rsid w:val="00F91005"/>
    <w:rsid w:val="00F92E68"/>
    <w:rsid w:val="00F93028"/>
    <w:rsid w:val="00FA1A74"/>
    <w:rsid w:val="00FA38CA"/>
    <w:rsid w:val="00FA3EB1"/>
    <w:rsid w:val="00FA6F79"/>
    <w:rsid w:val="00FB12D4"/>
    <w:rsid w:val="00FB1430"/>
    <w:rsid w:val="00FB5CB3"/>
    <w:rsid w:val="00FC0147"/>
    <w:rsid w:val="00FC0540"/>
    <w:rsid w:val="00FC2BF7"/>
    <w:rsid w:val="00FE18FD"/>
    <w:rsid w:val="00FE6B1A"/>
    <w:rsid w:val="00FF6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8A2EF05"/>
  <w15:chartTrackingRefBased/>
  <w15:docId w15:val="{215B8FF7-676C-4686-9EBC-A84A6AB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8C"/>
    <w:rPr>
      <w:sz w:val="24"/>
      <w:szCs w:val="24"/>
    </w:rPr>
  </w:style>
  <w:style w:type="paragraph" w:styleId="Ttulo1">
    <w:name w:val="heading 1"/>
    <w:basedOn w:val="Normal"/>
    <w:next w:val="Normal"/>
    <w:qFormat/>
    <w:pPr>
      <w:keepNext/>
      <w:outlineLvl w:val="0"/>
    </w:pPr>
    <w:rPr>
      <w:u w:val="single"/>
    </w:rPr>
  </w:style>
  <w:style w:type="paragraph" w:styleId="Ttulo2">
    <w:name w:val="heading 2"/>
    <w:basedOn w:val="Normal"/>
    <w:next w:val="Normal"/>
    <w:qFormat/>
    <w:pPr>
      <w:keepNext/>
      <w:outlineLvl w:val="1"/>
    </w:pPr>
    <w:rPr>
      <w:b/>
      <w:bCs/>
      <w:sz w:val="20"/>
    </w:rPr>
  </w:style>
  <w:style w:type="paragraph" w:styleId="Ttulo3">
    <w:name w:val="heading 3"/>
    <w:basedOn w:val="Normal"/>
    <w:next w:val="Normal"/>
    <w:qFormat/>
    <w:pPr>
      <w:keepNext/>
      <w:ind w:left="4860"/>
      <w:outlineLvl w:val="2"/>
    </w:pPr>
    <w:rPr>
      <w:b/>
      <w:bCs/>
      <w:sz w:val="20"/>
    </w:rPr>
  </w:style>
  <w:style w:type="paragraph" w:styleId="Ttulo4">
    <w:name w:val="heading 4"/>
    <w:basedOn w:val="Normal"/>
    <w:next w:val="Normal"/>
    <w:qFormat/>
    <w:pPr>
      <w:keepNext/>
      <w:jc w:val="both"/>
      <w:outlineLvl w:val="3"/>
    </w:pPr>
    <w:rPr>
      <w:rFonts w:ascii="Arial" w:hAnsi="Arial" w:cs="Arial"/>
      <w:sz w:val="20"/>
      <w:u w:val="single"/>
    </w:rPr>
  </w:style>
  <w:style w:type="paragraph" w:styleId="Ttulo5">
    <w:name w:val="heading 5"/>
    <w:basedOn w:val="Normal"/>
    <w:next w:val="Normal"/>
    <w:qFormat/>
    <w:pPr>
      <w:keepNext/>
      <w:jc w:val="both"/>
      <w:outlineLvl w:val="4"/>
    </w:pPr>
    <w:rPr>
      <w:rFonts w:ascii="Arial" w:hAnsi="Arial" w:cs="Arial"/>
      <w:b/>
      <w:bCs/>
      <w:sz w:val="20"/>
    </w:rPr>
  </w:style>
  <w:style w:type="paragraph" w:styleId="Ttulo6">
    <w:name w:val="heading 6"/>
    <w:basedOn w:val="Normal"/>
    <w:next w:val="Normal"/>
    <w:qFormat/>
    <w:pPr>
      <w:keepNext/>
      <w:ind w:left="4860" w:firstLine="15"/>
      <w:outlineLvl w:val="5"/>
    </w:pPr>
    <w:rPr>
      <w:rFonts w:ascii="Arial" w:hAnsi="Arial" w:cs="Arial"/>
      <w:b/>
      <w:bCs/>
      <w:color w:val="99CC00"/>
      <w:sz w:val="20"/>
    </w:rPr>
  </w:style>
  <w:style w:type="paragraph" w:styleId="Ttulo7">
    <w:name w:val="heading 7"/>
    <w:basedOn w:val="Normal"/>
    <w:next w:val="Normal"/>
    <w:qFormat/>
    <w:pPr>
      <w:keepNext/>
      <w:ind w:left="7080" w:right="-495" w:firstLine="708"/>
      <w:jc w:val="both"/>
      <w:outlineLvl w:val="6"/>
    </w:pPr>
    <w:rPr>
      <w:rFonts w:ascii="Arial" w:hAnsi="Arial" w:cs="Arial"/>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lang w:val="es-ES_tradnl"/>
    </w:rPr>
  </w:style>
  <w:style w:type="paragraph" w:styleId="Piedepgina">
    <w:name w:val="footer"/>
    <w:basedOn w:val="Normal"/>
    <w:link w:val="PiedepginaCar"/>
    <w:uiPriority w:val="99"/>
    <w:pPr>
      <w:tabs>
        <w:tab w:val="center" w:pos="4252"/>
        <w:tab w:val="right" w:pos="8504"/>
      </w:tabs>
    </w:pPr>
    <w:rPr>
      <w:sz w:val="20"/>
      <w:szCs w:val="20"/>
      <w:lang w:val="es-ES_tradnl"/>
    </w:rPr>
  </w:style>
  <w:style w:type="character" w:styleId="Nmerodepgina">
    <w:name w:val="page number"/>
    <w:basedOn w:val="Fuentedeprrafopredeter"/>
  </w:style>
  <w:style w:type="paragraph" w:styleId="Textoindependiente2">
    <w:name w:val="Body Text 2"/>
    <w:basedOn w:val="Normal"/>
    <w:pPr>
      <w:jc w:val="both"/>
    </w:pPr>
    <w:rPr>
      <w:sz w:val="20"/>
    </w:rPr>
  </w:style>
  <w:style w:type="paragraph" w:styleId="Textoindependiente">
    <w:name w:val="Body Text"/>
    <w:basedOn w:val="Normal"/>
    <w:link w:val="TextoindependienteCar"/>
    <w:rPr>
      <w:rFonts w:ascii="Arial" w:hAnsi="Arial" w:cs="Arial"/>
      <w:b/>
      <w:bCs/>
      <w:sz w:val="20"/>
    </w:rPr>
  </w:style>
  <w:style w:type="paragraph" w:styleId="Textoindependiente3">
    <w:name w:val="Body Text 3"/>
    <w:basedOn w:val="Normal"/>
    <w:rPr>
      <w:rFonts w:ascii="Arial" w:hAnsi="Arial" w:cs="Arial"/>
      <w:sz w:val="20"/>
    </w:rPr>
  </w:style>
  <w:style w:type="paragraph" w:styleId="Sangradetextonormal">
    <w:name w:val="Body Text Indent"/>
    <w:basedOn w:val="Normal"/>
    <w:pPr>
      <w:ind w:firstLine="708"/>
      <w:jc w:val="both"/>
    </w:pPr>
    <w:rPr>
      <w:rFonts w:ascii="Arial" w:hAnsi="Arial" w:cs="Arial"/>
      <w:color w:val="99CC00"/>
      <w:sz w:val="20"/>
    </w:rPr>
  </w:style>
  <w:style w:type="character" w:styleId="nfasis">
    <w:name w:val="Emphasis"/>
    <w:qFormat/>
    <w:rPr>
      <w:i/>
      <w:iCs/>
    </w:rPr>
  </w:style>
  <w:style w:type="character" w:styleId="Hipervnculo">
    <w:name w:val="Hyperlink"/>
    <w:rsid w:val="00C04FD9"/>
    <w:rPr>
      <w:color w:val="0000FF"/>
      <w:u w:val="single"/>
    </w:rPr>
  </w:style>
  <w:style w:type="paragraph" w:styleId="Textoindependienteprimerasangra">
    <w:name w:val="Body Text First Indent"/>
    <w:basedOn w:val="Textoindependiente"/>
    <w:link w:val="TextoindependienteprimerasangraCar"/>
    <w:rsid w:val="00844114"/>
    <w:pPr>
      <w:spacing w:after="120"/>
      <w:ind w:firstLine="210"/>
    </w:pPr>
    <w:rPr>
      <w:rFonts w:ascii="Times New Roman" w:hAnsi="Times New Roman" w:cs="Times New Roman"/>
      <w:b w:val="0"/>
      <w:bCs w:val="0"/>
      <w:sz w:val="24"/>
    </w:rPr>
  </w:style>
  <w:style w:type="character" w:customStyle="1" w:styleId="TextoindependienteCar">
    <w:name w:val="Texto independiente Car"/>
    <w:link w:val="Textoindependiente"/>
    <w:rsid w:val="00844114"/>
    <w:rPr>
      <w:rFonts w:ascii="Arial" w:hAnsi="Arial" w:cs="Arial"/>
      <w:b/>
      <w:bCs/>
      <w:szCs w:val="24"/>
    </w:rPr>
  </w:style>
  <w:style w:type="character" w:customStyle="1" w:styleId="TextoindependienteprimerasangraCar">
    <w:name w:val="Texto independiente primera sangría Car"/>
    <w:basedOn w:val="TextoindependienteCar"/>
    <w:link w:val="Textoindependienteprimerasangra"/>
    <w:rsid w:val="00844114"/>
    <w:rPr>
      <w:rFonts w:ascii="Arial" w:hAnsi="Arial" w:cs="Arial"/>
      <w:b/>
      <w:bCs/>
      <w:szCs w:val="24"/>
    </w:rPr>
  </w:style>
  <w:style w:type="character" w:customStyle="1" w:styleId="EncabezadoCar">
    <w:name w:val="Encabezado Car"/>
    <w:link w:val="Encabezado"/>
    <w:uiPriority w:val="99"/>
    <w:rsid w:val="00C11AAA"/>
    <w:rPr>
      <w:lang w:val="es-ES_tradnl"/>
    </w:rPr>
  </w:style>
  <w:style w:type="paragraph" w:styleId="Textodeglobo">
    <w:name w:val="Balloon Text"/>
    <w:basedOn w:val="Normal"/>
    <w:link w:val="TextodegloboCar"/>
    <w:rsid w:val="00E301C4"/>
    <w:rPr>
      <w:rFonts w:ascii="Tahoma" w:hAnsi="Tahoma" w:cs="Tahoma"/>
      <w:sz w:val="16"/>
      <w:szCs w:val="16"/>
    </w:rPr>
  </w:style>
  <w:style w:type="character" w:customStyle="1" w:styleId="TextodegloboCar">
    <w:name w:val="Texto de globo Car"/>
    <w:link w:val="Textodeglobo"/>
    <w:rsid w:val="00E301C4"/>
    <w:rPr>
      <w:rFonts w:ascii="Tahoma" w:hAnsi="Tahoma" w:cs="Tahoma"/>
      <w:sz w:val="16"/>
      <w:szCs w:val="16"/>
    </w:rPr>
  </w:style>
  <w:style w:type="table" w:styleId="Tablaconcuadrcula">
    <w:name w:val="Table Grid"/>
    <w:basedOn w:val="Tablanormal"/>
    <w:rsid w:val="00752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BF22E6"/>
    <w:pPr>
      <w:spacing w:after="200"/>
    </w:pPr>
    <w:rPr>
      <w:rFonts w:ascii="Calibri" w:eastAsia="Calibri" w:hAnsi="Calibri"/>
      <w:sz w:val="20"/>
      <w:szCs w:val="20"/>
      <w:lang w:eastAsia="en-US"/>
    </w:rPr>
  </w:style>
  <w:style w:type="character" w:customStyle="1" w:styleId="TextocomentarioCar">
    <w:name w:val="Texto comentario Car"/>
    <w:link w:val="Textocomentario"/>
    <w:uiPriority w:val="99"/>
    <w:rsid w:val="00BF22E6"/>
    <w:rPr>
      <w:rFonts w:ascii="Calibri" w:eastAsia="Calibri" w:hAnsi="Calibri"/>
      <w:lang w:eastAsia="en-US"/>
    </w:rPr>
  </w:style>
  <w:style w:type="character" w:styleId="Refdecomentario">
    <w:name w:val="annotation reference"/>
    <w:uiPriority w:val="99"/>
    <w:unhideWhenUsed/>
    <w:rsid w:val="00BF22E6"/>
    <w:rPr>
      <w:sz w:val="16"/>
      <w:szCs w:val="16"/>
    </w:rPr>
  </w:style>
  <w:style w:type="character" w:customStyle="1" w:styleId="PiedepginaCar">
    <w:name w:val="Pie de página Car"/>
    <w:link w:val="Piedepgina"/>
    <w:uiPriority w:val="99"/>
    <w:rsid w:val="00331752"/>
    <w:rPr>
      <w:lang w:val="es-ES_tradnl"/>
    </w:rPr>
  </w:style>
  <w:style w:type="paragraph" w:styleId="Prrafodelista">
    <w:name w:val="List Paragraph"/>
    <w:basedOn w:val="Normal"/>
    <w:uiPriority w:val="34"/>
    <w:qFormat/>
    <w:rsid w:val="00825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709">
      <w:bodyDiv w:val="1"/>
      <w:marLeft w:val="0"/>
      <w:marRight w:val="0"/>
      <w:marTop w:val="0"/>
      <w:marBottom w:val="0"/>
      <w:divBdr>
        <w:top w:val="none" w:sz="0" w:space="0" w:color="auto"/>
        <w:left w:val="none" w:sz="0" w:space="0" w:color="auto"/>
        <w:bottom w:val="none" w:sz="0" w:space="0" w:color="auto"/>
        <w:right w:val="none" w:sz="0" w:space="0" w:color="auto"/>
      </w:divBdr>
    </w:div>
    <w:div w:id="55129649">
      <w:bodyDiv w:val="1"/>
      <w:marLeft w:val="0"/>
      <w:marRight w:val="0"/>
      <w:marTop w:val="0"/>
      <w:marBottom w:val="0"/>
      <w:divBdr>
        <w:top w:val="none" w:sz="0" w:space="0" w:color="auto"/>
        <w:left w:val="none" w:sz="0" w:space="0" w:color="auto"/>
        <w:bottom w:val="none" w:sz="0" w:space="0" w:color="auto"/>
        <w:right w:val="none" w:sz="0" w:space="0" w:color="auto"/>
      </w:divBdr>
    </w:div>
    <w:div w:id="113255644">
      <w:bodyDiv w:val="1"/>
      <w:marLeft w:val="0"/>
      <w:marRight w:val="0"/>
      <w:marTop w:val="0"/>
      <w:marBottom w:val="0"/>
      <w:divBdr>
        <w:top w:val="none" w:sz="0" w:space="0" w:color="auto"/>
        <w:left w:val="none" w:sz="0" w:space="0" w:color="auto"/>
        <w:bottom w:val="none" w:sz="0" w:space="0" w:color="auto"/>
        <w:right w:val="none" w:sz="0" w:space="0" w:color="auto"/>
      </w:divBdr>
    </w:div>
    <w:div w:id="140274148">
      <w:bodyDiv w:val="1"/>
      <w:marLeft w:val="0"/>
      <w:marRight w:val="0"/>
      <w:marTop w:val="0"/>
      <w:marBottom w:val="0"/>
      <w:divBdr>
        <w:top w:val="none" w:sz="0" w:space="0" w:color="auto"/>
        <w:left w:val="none" w:sz="0" w:space="0" w:color="auto"/>
        <w:bottom w:val="none" w:sz="0" w:space="0" w:color="auto"/>
        <w:right w:val="none" w:sz="0" w:space="0" w:color="auto"/>
      </w:divBdr>
    </w:div>
    <w:div w:id="220870563">
      <w:bodyDiv w:val="1"/>
      <w:marLeft w:val="0"/>
      <w:marRight w:val="0"/>
      <w:marTop w:val="0"/>
      <w:marBottom w:val="0"/>
      <w:divBdr>
        <w:top w:val="none" w:sz="0" w:space="0" w:color="auto"/>
        <w:left w:val="none" w:sz="0" w:space="0" w:color="auto"/>
        <w:bottom w:val="none" w:sz="0" w:space="0" w:color="auto"/>
        <w:right w:val="none" w:sz="0" w:space="0" w:color="auto"/>
      </w:divBdr>
    </w:div>
    <w:div w:id="247078667">
      <w:bodyDiv w:val="1"/>
      <w:marLeft w:val="0"/>
      <w:marRight w:val="0"/>
      <w:marTop w:val="0"/>
      <w:marBottom w:val="0"/>
      <w:divBdr>
        <w:top w:val="none" w:sz="0" w:space="0" w:color="auto"/>
        <w:left w:val="none" w:sz="0" w:space="0" w:color="auto"/>
        <w:bottom w:val="none" w:sz="0" w:space="0" w:color="auto"/>
        <w:right w:val="none" w:sz="0" w:space="0" w:color="auto"/>
      </w:divBdr>
    </w:div>
    <w:div w:id="271791017">
      <w:bodyDiv w:val="1"/>
      <w:marLeft w:val="0"/>
      <w:marRight w:val="0"/>
      <w:marTop w:val="0"/>
      <w:marBottom w:val="0"/>
      <w:divBdr>
        <w:top w:val="none" w:sz="0" w:space="0" w:color="auto"/>
        <w:left w:val="none" w:sz="0" w:space="0" w:color="auto"/>
        <w:bottom w:val="none" w:sz="0" w:space="0" w:color="auto"/>
        <w:right w:val="none" w:sz="0" w:space="0" w:color="auto"/>
      </w:divBdr>
    </w:div>
    <w:div w:id="316618882">
      <w:bodyDiv w:val="1"/>
      <w:marLeft w:val="0"/>
      <w:marRight w:val="0"/>
      <w:marTop w:val="0"/>
      <w:marBottom w:val="0"/>
      <w:divBdr>
        <w:top w:val="none" w:sz="0" w:space="0" w:color="auto"/>
        <w:left w:val="none" w:sz="0" w:space="0" w:color="auto"/>
        <w:bottom w:val="none" w:sz="0" w:space="0" w:color="auto"/>
        <w:right w:val="none" w:sz="0" w:space="0" w:color="auto"/>
      </w:divBdr>
    </w:div>
    <w:div w:id="415785906">
      <w:bodyDiv w:val="1"/>
      <w:marLeft w:val="0"/>
      <w:marRight w:val="0"/>
      <w:marTop w:val="0"/>
      <w:marBottom w:val="0"/>
      <w:divBdr>
        <w:top w:val="none" w:sz="0" w:space="0" w:color="auto"/>
        <w:left w:val="none" w:sz="0" w:space="0" w:color="auto"/>
        <w:bottom w:val="none" w:sz="0" w:space="0" w:color="auto"/>
        <w:right w:val="none" w:sz="0" w:space="0" w:color="auto"/>
      </w:divBdr>
    </w:div>
    <w:div w:id="441654337">
      <w:bodyDiv w:val="1"/>
      <w:marLeft w:val="0"/>
      <w:marRight w:val="0"/>
      <w:marTop w:val="0"/>
      <w:marBottom w:val="0"/>
      <w:divBdr>
        <w:top w:val="none" w:sz="0" w:space="0" w:color="auto"/>
        <w:left w:val="none" w:sz="0" w:space="0" w:color="auto"/>
        <w:bottom w:val="none" w:sz="0" w:space="0" w:color="auto"/>
        <w:right w:val="none" w:sz="0" w:space="0" w:color="auto"/>
      </w:divBdr>
    </w:div>
    <w:div w:id="463423683">
      <w:bodyDiv w:val="1"/>
      <w:marLeft w:val="0"/>
      <w:marRight w:val="0"/>
      <w:marTop w:val="0"/>
      <w:marBottom w:val="0"/>
      <w:divBdr>
        <w:top w:val="none" w:sz="0" w:space="0" w:color="auto"/>
        <w:left w:val="none" w:sz="0" w:space="0" w:color="auto"/>
        <w:bottom w:val="none" w:sz="0" w:space="0" w:color="auto"/>
        <w:right w:val="none" w:sz="0" w:space="0" w:color="auto"/>
      </w:divBdr>
    </w:div>
    <w:div w:id="482352899">
      <w:bodyDiv w:val="1"/>
      <w:marLeft w:val="0"/>
      <w:marRight w:val="0"/>
      <w:marTop w:val="0"/>
      <w:marBottom w:val="0"/>
      <w:divBdr>
        <w:top w:val="none" w:sz="0" w:space="0" w:color="auto"/>
        <w:left w:val="none" w:sz="0" w:space="0" w:color="auto"/>
        <w:bottom w:val="none" w:sz="0" w:space="0" w:color="auto"/>
        <w:right w:val="none" w:sz="0" w:space="0" w:color="auto"/>
      </w:divBdr>
    </w:div>
    <w:div w:id="518275148">
      <w:bodyDiv w:val="1"/>
      <w:marLeft w:val="0"/>
      <w:marRight w:val="0"/>
      <w:marTop w:val="0"/>
      <w:marBottom w:val="0"/>
      <w:divBdr>
        <w:top w:val="none" w:sz="0" w:space="0" w:color="auto"/>
        <w:left w:val="none" w:sz="0" w:space="0" w:color="auto"/>
        <w:bottom w:val="none" w:sz="0" w:space="0" w:color="auto"/>
        <w:right w:val="none" w:sz="0" w:space="0" w:color="auto"/>
      </w:divBdr>
    </w:div>
    <w:div w:id="552959113">
      <w:bodyDiv w:val="1"/>
      <w:marLeft w:val="0"/>
      <w:marRight w:val="0"/>
      <w:marTop w:val="0"/>
      <w:marBottom w:val="0"/>
      <w:divBdr>
        <w:top w:val="none" w:sz="0" w:space="0" w:color="auto"/>
        <w:left w:val="none" w:sz="0" w:space="0" w:color="auto"/>
        <w:bottom w:val="none" w:sz="0" w:space="0" w:color="auto"/>
        <w:right w:val="none" w:sz="0" w:space="0" w:color="auto"/>
      </w:divBdr>
    </w:div>
    <w:div w:id="581529573">
      <w:bodyDiv w:val="1"/>
      <w:marLeft w:val="0"/>
      <w:marRight w:val="0"/>
      <w:marTop w:val="0"/>
      <w:marBottom w:val="0"/>
      <w:divBdr>
        <w:top w:val="none" w:sz="0" w:space="0" w:color="auto"/>
        <w:left w:val="none" w:sz="0" w:space="0" w:color="auto"/>
        <w:bottom w:val="none" w:sz="0" w:space="0" w:color="auto"/>
        <w:right w:val="none" w:sz="0" w:space="0" w:color="auto"/>
      </w:divBdr>
    </w:div>
    <w:div w:id="592905304">
      <w:bodyDiv w:val="1"/>
      <w:marLeft w:val="0"/>
      <w:marRight w:val="0"/>
      <w:marTop w:val="0"/>
      <w:marBottom w:val="0"/>
      <w:divBdr>
        <w:top w:val="none" w:sz="0" w:space="0" w:color="auto"/>
        <w:left w:val="none" w:sz="0" w:space="0" w:color="auto"/>
        <w:bottom w:val="none" w:sz="0" w:space="0" w:color="auto"/>
        <w:right w:val="none" w:sz="0" w:space="0" w:color="auto"/>
      </w:divBdr>
    </w:div>
    <w:div w:id="595404410">
      <w:bodyDiv w:val="1"/>
      <w:marLeft w:val="0"/>
      <w:marRight w:val="0"/>
      <w:marTop w:val="0"/>
      <w:marBottom w:val="0"/>
      <w:divBdr>
        <w:top w:val="none" w:sz="0" w:space="0" w:color="auto"/>
        <w:left w:val="none" w:sz="0" w:space="0" w:color="auto"/>
        <w:bottom w:val="none" w:sz="0" w:space="0" w:color="auto"/>
        <w:right w:val="none" w:sz="0" w:space="0" w:color="auto"/>
      </w:divBdr>
    </w:div>
    <w:div w:id="596717917">
      <w:bodyDiv w:val="1"/>
      <w:marLeft w:val="0"/>
      <w:marRight w:val="0"/>
      <w:marTop w:val="0"/>
      <w:marBottom w:val="0"/>
      <w:divBdr>
        <w:top w:val="none" w:sz="0" w:space="0" w:color="auto"/>
        <w:left w:val="none" w:sz="0" w:space="0" w:color="auto"/>
        <w:bottom w:val="none" w:sz="0" w:space="0" w:color="auto"/>
        <w:right w:val="none" w:sz="0" w:space="0" w:color="auto"/>
      </w:divBdr>
    </w:div>
    <w:div w:id="612857934">
      <w:bodyDiv w:val="1"/>
      <w:marLeft w:val="0"/>
      <w:marRight w:val="0"/>
      <w:marTop w:val="0"/>
      <w:marBottom w:val="0"/>
      <w:divBdr>
        <w:top w:val="none" w:sz="0" w:space="0" w:color="auto"/>
        <w:left w:val="none" w:sz="0" w:space="0" w:color="auto"/>
        <w:bottom w:val="none" w:sz="0" w:space="0" w:color="auto"/>
        <w:right w:val="none" w:sz="0" w:space="0" w:color="auto"/>
      </w:divBdr>
    </w:div>
    <w:div w:id="707880558">
      <w:bodyDiv w:val="1"/>
      <w:marLeft w:val="0"/>
      <w:marRight w:val="0"/>
      <w:marTop w:val="0"/>
      <w:marBottom w:val="0"/>
      <w:divBdr>
        <w:top w:val="none" w:sz="0" w:space="0" w:color="auto"/>
        <w:left w:val="none" w:sz="0" w:space="0" w:color="auto"/>
        <w:bottom w:val="none" w:sz="0" w:space="0" w:color="auto"/>
        <w:right w:val="none" w:sz="0" w:space="0" w:color="auto"/>
      </w:divBdr>
    </w:div>
    <w:div w:id="711343271">
      <w:bodyDiv w:val="1"/>
      <w:marLeft w:val="0"/>
      <w:marRight w:val="0"/>
      <w:marTop w:val="0"/>
      <w:marBottom w:val="0"/>
      <w:divBdr>
        <w:top w:val="none" w:sz="0" w:space="0" w:color="auto"/>
        <w:left w:val="none" w:sz="0" w:space="0" w:color="auto"/>
        <w:bottom w:val="none" w:sz="0" w:space="0" w:color="auto"/>
        <w:right w:val="none" w:sz="0" w:space="0" w:color="auto"/>
      </w:divBdr>
    </w:div>
    <w:div w:id="724186118">
      <w:bodyDiv w:val="1"/>
      <w:marLeft w:val="0"/>
      <w:marRight w:val="0"/>
      <w:marTop w:val="0"/>
      <w:marBottom w:val="0"/>
      <w:divBdr>
        <w:top w:val="none" w:sz="0" w:space="0" w:color="auto"/>
        <w:left w:val="none" w:sz="0" w:space="0" w:color="auto"/>
        <w:bottom w:val="none" w:sz="0" w:space="0" w:color="auto"/>
        <w:right w:val="none" w:sz="0" w:space="0" w:color="auto"/>
      </w:divBdr>
    </w:div>
    <w:div w:id="724794222">
      <w:bodyDiv w:val="1"/>
      <w:marLeft w:val="0"/>
      <w:marRight w:val="0"/>
      <w:marTop w:val="0"/>
      <w:marBottom w:val="0"/>
      <w:divBdr>
        <w:top w:val="none" w:sz="0" w:space="0" w:color="auto"/>
        <w:left w:val="none" w:sz="0" w:space="0" w:color="auto"/>
        <w:bottom w:val="none" w:sz="0" w:space="0" w:color="auto"/>
        <w:right w:val="none" w:sz="0" w:space="0" w:color="auto"/>
      </w:divBdr>
    </w:div>
    <w:div w:id="744568921">
      <w:bodyDiv w:val="1"/>
      <w:marLeft w:val="0"/>
      <w:marRight w:val="0"/>
      <w:marTop w:val="0"/>
      <w:marBottom w:val="0"/>
      <w:divBdr>
        <w:top w:val="none" w:sz="0" w:space="0" w:color="auto"/>
        <w:left w:val="none" w:sz="0" w:space="0" w:color="auto"/>
        <w:bottom w:val="none" w:sz="0" w:space="0" w:color="auto"/>
        <w:right w:val="none" w:sz="0" w:space="0" w:color="auto"/>
      </w:divBdr>
    </w:div>
    <w:div w:id="765419411">
      <w:bodyDiv w:val="1"/>
      <w:marLeft w:val="0"/>
      <w:marRight w:val="0"/>
      <w:marTop w:val="0"/>
      <w:marBottom w:val="0"/>
      <w:divBdr>
        <w:top w:val="none" w:sz="0" w:space="0" w:color="auto"/>
        <w:left w:val="none" w:sz="0" w:space="0" w:color="auto"/>
        <w:bottom w:val="none" w:sz="0" w:space="0" w:color="auto"/>
        <w:right w:val="none" w:sz="0" w:space="0" w:color="auto"/>
      </w:divBdr>
    </w:div>
    <w:div w:id="776213819">
      <w:bodyDiv w:val="1"/>
      <w:marLeft w:val="0"/>
      <w:marRight w:val="0"/>
      <w:marTop w:val="0"/>
      <w:marBottom w:val="0"/>
      <w:divBdr>
        <w:top w:val="none" w:sz="0" w:space="0" w:color="auto"/>
        <w:left w:val="none" w:sz="0" w:space="0" w:color="auto"/>
        <w:bottom w:val="none" w:sz="0" w:space="0" w:color="auto"/>
        <w:right w:val="none" w:sz="0" w:space="0" w:color="auto"/>
      </w:divBdr>
    </w:div>
    <w:div w:id="800002108">
      <w:bodyDiv w:val="1"/>
      <w:marLeft w:val="0"/>
      <w:marRight w:val="0"/>
      <w:marTop w:val="0"/>
      <w:marBottom w:val="0"/>
      <w:divBdr>
        <w:top w:val="none" w:sz="0" w:space="0" w:color="auto"/>
        <w:left w:val="none" w:sz="0" w:space="0" w:color="auto"/>
        <w:bottom w:val="none" w:sz="0" w:space="0" w:color="auto"/>
        <w:right w:val="none" w:sz="0" w:space="0" w:color="auto"/>
      </w:divBdr>
    </w:div>
    <w:div w:id="817646556">
      <w:bodyDiv w:val="1"/>
      <w:marLeft w:val="0"/>
      <w:marRight w:val="0"/>
      <w:marTop w:val="0"/>
      <w:marBottom w:val="0"/>
      <w:divBdr>
        <w:top w:val="none" w:sz="0" w:space="0" w:color="auto"/>
        <w:left w:val="none" w:sz="0" w:space="0" w:color="auto"/>
        <w:bottom w:val="none" w:sz="0" w:space="0" w:color="auto"/>
        <w:right w:val="none" w:sz="0" w:space="0" w:color="auto"/>
      </w:divBdr>
    </w:div>
    <w:div w:id="878858971">
      <w:bodyDiv w:val="1"/>
      <w:marLeft w:val="0"/>
      <w:marRight w:val="0"/>
      <w:marTop w:val="0"/>
      <w:marBottom w:val="0"/>
      <w:divBdr>
        <w:top w:val="none" w:sz="0" w:space="0" w:color="auto"/>
        <w:left w:val="none" w:sz="0" w:space="0" w:color="auto"/>
        <w:bottom w:val="none" w:sz="0" w:space="0" w:color="auto"/>
        <w:right w:val="none" w:sz="0" w:space="0" w:color="auto"/>
      </w:divBdr>
    </w:div>
    <w:div w:id="886335084">
      <w:bodyDiv w:val="1"/>
      <w:marLeft w:val="0"/>
      <w:marRight w:val="0"/>
      <w:marTop w:val="0"/>
      <w:marBottom w:val="0"/>
      <w:divBdr>
        <w:top w:val="none" w:sz="0" w:space="0" w:color="auto"/>
        <w:left w:val="none" w:sz="0" w:space="0" w:color="auto"/>
        <w:bottom w:val="none" w:sz="0" w:space="0" w:color="auto"/>
        <w:right w:val="none" w:sz="0" w:space="0" w:color="auto"/>
      </w:divBdr>
    </w:div>
    <w:div w:id="890531055">
      <w:bodyDiv w:val="1"/>
      <w:marLeft w:val="0"/>
      <w:marRight w:val="0"/>
      <w:marTop w:val="0"/>
      <w:marBottom w:val="0"/>
      <w:divBdr>
        <w:top w:val="none" w:sz="0" w:space="0" w:color="auto"/>
        <w:left w:val="none" w:sz="0" w:space="0" w:color="auto"/>
        <w:bottom w:val="none" w:sz="0" w:space="0" w:color="auto"/>
        <w:right w:val="none" w:sz="0" w:space="0" w:color="auto"/>
      </w:divBdr>
    </w:div>
    <w:div w:id="899558660">
      <w:bodyDiv w:val="1"/>
      <w:marLeft w:val="0"/>
      <w:marRight w:val="0"/>
      <w:marTop w:val="0"/>
      <w:marBottom w:val="0"/>
      <w:divBdr>
        <w:top w:val="none" w:sz="0" w:space="0" w:color="auto"/>
        <w:left w:val="none" w:sz="0" w:space="0" w:color="auto"/>
        <w:bottom w:val="none" w:sz="0" w:space="0" w:color="auto"/>
        <w:right w:val="none" w:sz="0" w:space="0" w:color="auto"/>
      </w:divBdr>
    </w:div>
    <w:div w:id="981615096">
      <w:bodyDiv w:val="1"/>
      <w:marLeft w:val="0"/>
      <w:marRight w:val="0"/>
      <w:marTop w:val="0"/>
      <w:marBottom w:val="0"/>
      <w:divBdr>
        <w:top w:val="none" w:sz="0" w:space="0" w:color="auto"/>
        <w:left w:val="none" w:sz="0" w:space="0" w:color="auto"/>
        <w:bottom w:val="none" w:sz="0" w:space="0" w:color="auto"/>
        <w:right w:val="none" w:sz="0" w:space="0" w:color="auto"/>
      </w:divBdr>
    </w:div>
    <w:div w:id="1058822894">
      <w:bodyDiv w:val="1"/>
      <w:marLeft w:val="0"/>
      <w:marRight w:val="0"/>
      <w:marTop w:val="0"/>
      <w:marBottom w:val="0"/>
      <w:divBdr>
        <w:top w:val="none" w:sz="0" w:space="0" w:color="auto"/>
        <w:left w:val="none" w:sz="0" w:space="0" w:color="auto"/>
        <w:bottom w:val="none" w:sz="0" w:space="0" w:color="auto"/>
        <w:right w:val="none" w:sz="0" w:space="0" w:color="auto"/>
      </w:divBdr>
    </w:div>
    <w:div w:id="1116221154">
      <w:bodyDiv w:val="1"/>
      <w:marLeft w:val="0"/>
      <w:marRight w:val="0"/>
      <w:marTop w:val="0"/>
      <w:marBottom w:val="0"/>
      <w:divBdr>
        <w:top w:val="none" w:sz="0" w:space="0" w:color="auto"/>
        <w:left w:val="none" w:sz="0" w:space="0" w:color="auto"/>
        <w:bottom w:val="none" w:sz="0" w:space="0" w:color="auto"/>
        <w:right w:val="none" w:sz="0" w:space="0" w:color="auto"/>
      </w:divBdr>
    </w:div>
    <w:div w:id="1116831049">
      <w:bodyDiv w:val="1"/>
      <w:marLeft w:val="0"/>
      <w:marRight w:val="0"/>
      <w:marTop w:val="0"/>
      <w:marBottom w:val="0"/>
      <w:divBdr>
        <w:top w:val="none" w:sz="0" w:space="0" w:color="auto"/>
        <w:left w:val="none" w:sz="0" w:space="0" w:color="auto"/>
        <w:bottom w:val="none" w:sz="0" w:space="0" w:color="auto"/>
        <w:right w:val="none" w:sz="0" w:space="0" w:color="auto"/>
      </w:divBdr>
    </w:div>
    <w:div w:id="1118914468">
      <w:bodyDiv w:val="1"/>
      <w:marLeft w:val="0"/>
      <w:marRight w:val="0"/>
      <w:marTop w:val="0"/>
      <w:marBottom w:val="0"/>
      <w:divBdr>
        <w:top w:val="none" w:sz="0" w:space="0" w:color="auto"/>
        <w:left w:val="none" w:sz="0" w:space="0" w:color="auto"/>
        <w:bottom w:val="none" w:sz="0" w:space="0" w:color="auto"/>
        <w:right w:val="none" w:sz="0" w:space="0" w:color="auto"/>
      </w:divBdr>
    </w:div>
    <w:div w:id="1186484691">
      <w:bodyDiv w:val="1"/>
      <w:marLeft w:val="0"/>
      <w:marRight w:val="0"/>
      <w:marTop w:val="0"/>
      <w:marBottom w:val="0"/>
      <w:divBdr>
        <w:top w:val="none" w:sz="0" w:space="0" w:color="auto"/>
        <w:left w:val="none" w:sz="0" w:space="0" w:color="auto"/>
        <w:bottom w:val="none" w:sz="0" w:space="0" w:color="auto"/>
        <w:right w:val="none" w:sz="0" w:space="0" w:color="auto"/>
      </w:divBdr>
    </w:div>
    <w:div w:id="1491093642">
      <w:bodyDiv w:val="1"/>
      <w:marLeft w:val="0"/>
      <w:marRight w:val="0"/>
      <w:marTop w:val="0"/>
      <w:marBottom w:val="0"/>
      <w:divBdr>
        <w:top w:val="none" w:sz="0" w:space="0" w:color="auto"/>
        <w:left w:val="none" w:sz="0" w:space="0" w:color="auto"/>
        <w:bottom w:val="none" w:sz="0" w:space="0" w:color="auto"/>
        <w:right w:val="none" w:sz="0" w:space="0" w:color="auto"/>
      </w:divBdr>
    </w:div>
    <w:div w:id="1555585258">
      <w:bodyDiv w:val="1"/>
      <w:marLeft w:val="0"/>
      <w:marRight w:val="0"/>
      <w:marTop w:val="0"/>
      <w:marBottom w:val="0"/>
      <w:divBdr>
        <w:top w:val="none" w:sz="0" w:space="0" w:color="auto"/>
        <w:left w:val="none" w:sz="0" w:space="0" w:color="auto"/>
        <w:bottom w:val="none" w:sz="0" w:space="0" w:color="auto"/>
        <w:right w:val="none" w:sz="0" w:space="0" w:color="auto"/>
      </w:divBdr>
    </w:div>
    <w:div w:id="1620457678">
      <w:bodyDiv w:val="1"/>
      <w:marLeft w:val="0"/>
      <w:marRight w:val="0"/>
      <w:marTop w:val="0"/>
      <w:marBottom w:val="0"/>
      <w:divBdr>
        <w:top w:val="none" w:sz="0" w:space="0" w:color="auto"/>
        <w:left w:val="none" w:sz="0" w:space="0" w:color="auto"/>
        <w:bottom w:val="none" w:sz="0" w:space="0" w:color="auto"/>
        <w:right w:val="none" w:sz="0" w:space="0" w:color="auto"/>
      </w:divBdr>
    </w:div>
    <w:div w:id="1633712019">
      <w:bodyDiv w:val="1"/>
      <w:marLeft w:val="0"/>
      <w:marRight w:val="0"/>
      <w:marTop w:val="0"/>
      <w:marBottom w:val="0"/>
      <w:divBdr>
        <w:top w:val="none" w:sz="0" w:space="0" w:color="auto"/>
        <w:left w:val="none" w:sz="0" w:space="0" w:color="auto"/>
        <w:bottom w:val="none" w:sz="0" w:space="0" w:color="auto"/>
        <w:right w:val="none" w:sz="0" w:space="0" w:color="auto"/>
      </w:divBdr>
    </w:div>
    <w:div w:id="1715160261">
      <w:bodyDiv w:val="1"/>
      <w:marLeft w:val="0"/>
      <w:marRight w:val="0"/>
      <w:marTop w:val="0"/>
      <w:marBottom w:val="0"/>
      <w:divBdr>
        <w:top w:val="none" w:sz="0" w:space="0" w:color="auto"/>
        <w:left w:val="none" w:sz="0" w:space="0" w:color="auto"/>
        <w:bottom w:val="none" w:sz="0" w:space="0" w:color="auto"/>
        <w:right w:val="none" w:sz="0" w:space="0" w:color="auto"/>
      </w:divBdr>
    </w:div>
    <w:div w:id="1726636420">
      <w:bodyDiv w:val="1"/>
      <w:marLeft w:val="0"/>
      <w:marRight w:val="0"/>
      <w:marTop w:val="0"/>
      <w:marBottom w:val="0"/>
      <w:divBdr>
        <w:top w:val="none" w:sz="0" w:space="0" w:color="auto"/>
        <w:left w:val="none" w:sz="0" w:space="0" w:color="auto"/>
        <w:bottom w:val="none" w:sz="0" w:space="0" w:color="auto"/>
        <w:right w:val="none" w:sz="0" w:space="0" w:color="auto"/>
      </w:divBdr>
    </w:div>
    <w:div w:id="1791850168">
      <w:bodyDiv w:val="1"/>
      <w:marLeft w:val="0"/>
      <w:marRight w:val="0"/>
      <w:marTop w:val="0"/>
      <w:marBottom w:val="0"/>
      <w:divBdr>
        <w:top w:val="none" w:sz="0" w:space="0" w:color="auto"/>
        <w:left w:val="none" w:sz="0" w:space="0" w:color="auto"/>
        <w:bottom w:val="none" w:sz="0" w:space="0" w:color="auto"/>
        <w:right w:val="none" w:sz="0" w:space="0" w:color="auto"/>
      </w:divBdr>
    </w:div>
    <w:div w:id="1804344793">
      <w:bodyDiv w:val="1"/>
      <w:marLeft w:val="0"/>
      <w:marRight w:val="0"/>
      <w:marTop w:val="0"/>
      <w:marBottom w:val="0"/>
      <w:divBdr>
        <w:top w:val="none" w:sz="0" w:space="0" w:color="auto"/>
        <w:left w:val="none" w:sz="0" w:space="0" w:color="auto"/>
        <w:bottom w:val="none" w:sz="0" w:space="0" w:color="auto"/>
        <w:right w:val="none" w:sz="0" w:space="0" w:color="auto"/>
      </w:divBdr>
    </w:div>
    <w:div w:id="1828084296">
      <w:bodyDiv w:val="1"/>
      <w:marLeft w:val="0"/>
      <w:marRight w:val="0"/>
      <w:marTop w:val="0"/>
      <w:marBottom w:val="0"/>
      <w:divBdr>
        <w:top w:val="none" w:sz="0" w:space="0" w:color="auto"/>
        <w:left w:val="none" w:sz="0" w:space="0" w:color="auto"/>
        <w:bottom w:val="none" w:sz="0" w:space="0" w:color="auto"/>
        <w:right w:val="none" w:sz="0" w:space="0" w:color="auto"/>
      </w:divBdr>
    </w:div>
    <w:div w:id="1837381035">
      <w:bodyDiv w:val="1"/>
      <w:marLeft w:val="0"/>
      <w:marRight w:val="0"/>
      <w:marTop w:val="0"/>
      <w:marBottom w:val="0"/>
      <w:divBdr>
        <w:top w:val="none" w:sz="0" w:space="0" w:color="auto"/>
        <w:left w:val="none" w:sz="0" w:space="0" w:color="auto"/>
        <w:bottom w:val="none" w:sz="0" w:space="0" w:color="auto"/>
        <w:right w:val="none" w:sz="0" w:space="0" w:color="auto"/>
      </w:divBdr>
    </w:div>
    <w:div w:id="1865362619">
      <w:bodyDiv w:val="1"/>
      <w:marLeft w:val="0"/>
      <w:marRight w:val="0"/>
      <w:marTop w:val="0"/>
      <w:marBottom w:val="0"/>
      <w:divBdr>
        <w:top w:val="none" w:sz="0" w:space="0" w:color="auto"/>
        <w:left w:val="none" w:sz="0" w:space="0" w:color="auto"/>
        <w:bottom w:val="none" w:sz="0" w:space="0" w:color="auto"/>
        <w:right w:val="none" w:sz="0" w:space="0" w:color="auto"/>
      </w:divBdr>
    </w:div>
    <w:div w:id="1879976155">
      <w:bodyDiv w:val="1"/>
      <w:marLeft w:val="0"/>
      <w:marRight w:val="0"/>
      <w:marTop w:val="0"/>
      <w:marBottom w:val="0"/>
      <w:divBdr>
        <w:top w:val="none" w:sz="0" w:space="0" w:color="auto"/>
        <w:left w:val="none" w:sz="0" w:space="0" w:color="auto"/>
        <w:bottom w:val="none" w:sz="0" w:space="0" w:color="auto"/>
        <w:right w:val="none" w:sz="0" w:space="0" w:color="auto"/>
      </w:divBdr>
    </w:div>
    <w:div w:id="20186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o.es/scai/feder/2015/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4493-FF80-43DF-87B5-97C9B6361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39A262C8</Template>
  <TotalTime>131</TotalTime>
  <Pages>4</Pages>
  <Words>1293</Words>
  <Characters>7219</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Ilmo</vt:lpstr>
    </vt:vector>
  </TitlesOfParts>
  <Company>MEC</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subject/>
  <dc:creator>carmen.salinas</dc:creator>
  <cp:keywords/>
  <cp:lastModifiedBy>Nazareth Rodríguez Díaz</cp:lastModifiedBy>
  <cp:revision>4</cp:revision>
  <cp:lastPrinted>2016-07-01T10:27:00Z</cp:lastPrinted>
  <dcterms:created xsi:type="dcterms:W3CDTF">2017-11-16T11:52:00Z</dcterms:created>
  <dcterms:modified xsi:type="dcterms:W3CDTF">2017-11-27T11:19:00Z</dcterms:modified>
</cp:coreProperties>
</file>