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51073" w14:textId="28637075" w:rsidR="00800294" w:rsidRDefault="00800294" w:rsidP="00800294">
      <w:pPr>
        <w:spacing w:line="240" w:lineRule="auto"/>
        <w:ind w:left="1418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lang w:val="en-US" w:eastAsia="es-ES"/>
          <w14:ligatures w14:val="none"/>
        </w:rPr>
      </w:pPr>
      <w:r>
        <w:rPr>
          <w:rFonts w:ascii="Gill Sans Light" w:hAnsi="Gill Sans Light" w:cs="Gill Sans Light"/>
          <w:b/>
          <w:bCs/>
          <w:i/>
          <w:iCs/>
          <w:noProof/>
          <w:color w:val="000000" w:themeColor="text1"/>
          <w:spacing w:val="2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991DBF0" wp14:editId="621D6759">
            <wp:simplePos x="0" y="0"/>
            <wp:positionH relativeFrom="margin">
              <wp:posOffset>4837430</wp:posOffset>
            </wp:positionH>
            <wp:positionV relativeFrom="margin">
              <wp:posOffset>-631190</wp:posOffset>
            </wp:positionV>
            <wp:extent cx="1559560" cy="959485"/>
            <wp:effectExtent l="0" t="0" r="2540" b="571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Light" w:hAnsi="Gill Sans Light" w:cs="Gill Sans Light"/>
          <w:b/>
          <w:bCs/>
          <w:i/>
          <w:iCs/>
          <w:noProof/>
          <w:color w:val="000000" w:themeColor="text1"/>
          <w:spacing w:val="2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CD9CC95" wp14:editId="6CD037FE">
            <wp:simplePos x="0" y="0"/>
            <wp:positionH relativeFrom="column">
              <wp:posOffset>633730</wp:posOffset>
            </wp:positionH>
            <wp:positionV relativeFrom="paragraph">
              <wp:posOffset>-572135</wp:posOffset>
            </wp:positionV>
            <wp:extent cx="1384935" cy="1038860"/>
            <wp:effectExtent l="0" t="0" r="0" b="254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82A62" w14:textId="36CE6E1F" w:rsidR="00800294" w:rsidRDefault="00800294" w:rsidP="00800294">
      <w:pPr>
        <w:spacing w:line="240" w:lineRule="auto"/>
        <w:ind w:left="1418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lang w:val="en-US" w:eastAsia="es-ES"/>
          <w14:ligatures w14:val="none"/>
        </w:rPr>
      </w:pPr>
    </w:p>
    <w:p w14:paraId="16D6B05A" w14:textId="7F170AC3" w:rsidR="00800294" w:rsidRDefault="00800294" w:rsidP="00800294">
      <w:pPr>
        <w:spacing w:line="240" w:lineRule="auto"/>
        <w:ind w:left="1418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lang w:val="en-US" w:eastAsia="es-ES"/>
          <w14:ligatures w14:val="none"/>
        </w:rPr>
      </w:pPr>
    </w:p>
    <w:p w14:paraId="3639E201" w14:textId="4F21257B" w:rsidR="00115675" w:rsidRPr="00CF141E" w:rsidRDefault="00115675" w:rsidP="00800294">
      <w:pPr>
        <w:spacing w:line="240" w:lineRule="auto"/>
        <w:ind w:left="1418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ES"/>
          <w14:ligatures w14:val="none"/>
        </w:rPr>
      </w:pPr>
      <w:r w:rsidRPr="00CF141E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s-ES"/>
          <w14:ligatures w14:val="none"/>
        </w:rPr>
        <w:t xml:space="preserve">UCO </w:t>
      </w:r>
      <w:proofErr w:type="spellStart"/>
      <w:r w:rsidRPr="00CF141E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s-ES"/>
          <w14:ligatures w14:val="none"/>
        </w:rPr>
        <w:t>BioResearch</w:t>
      </w:r>
      <w:proofErr w:type="spellEnd"/>
      <w:r w:rsidRPr="00CF141E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CF141E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s-ES"/>
          <w14:ligatures w14:val="none"/>
        </w:rPr>
        <w:t>Seminars</w:t>
      </w:r>
      <w:proofErr w:type="spellEnd"/>
      <w:r w:rsidRPr="00CF141E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s-ES"/>
          <w14:ligatures w14:val="none"/>
        </w:rPr>
        <w:t xml:space="preserve"> </w:t>
      </w:r>
      <w:r w:rsidRPr="00CF141E">
        <w:rPr>
          <w:rFonts w:ascii="Arial" w:eastAsia="Times New Roman" w:hAnsi="Arial" w:cs="Arial"/>
          <w:b/>
          <w:bCs/>
          <w:color w:val="000000"/>
          <w:kern w:val="0"/>
          <w:lang w:eastAsia="es-ES"/>
          <w14:ligatures w14:val="none"/>
        </w:rPr>
        <w:t>(</w:t>
      </w:r>
      <w:r w:rsidRPr="00CF141E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s-ES"/>
          <w14:ligatures w14:val="none"/>
        </w:rPr>
        <w:t>UCO-BRS</w:t>
      </w:r>
      <w:r w:rsidRPr="00CF141E">
        <w:rPr>
          <w:rFonts w:ascii="Arial" w:eastAsia="Times New Roman" w:hAnsi="Arial" w:cs="Arial"/>
          <w:b/>
          <w:bCs/>
          <w:color w:val="000000"/>
          <w:kern w:val="0"/>
          <w:lang w:eastAsia="es-ES"/>
          <w14:ligatures w14:val="none"/>
        </w:rPr>
        <w:t>)</w:t>
      </w:r>
    </w:p>
    <w:p w14:paraId="7E951B88" w14:textId="2910FB52" w:rsidR="00115675" w:rsidRPr="00115675" w:rsidRDefault="00115675" w:rsidP="00800294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s-ES"/>
          <w14:ligatures w14:val="none"/>
        </w:rPr>
        <w:t xml:space="preserve">PROPUESTA DE PONENTES PARA EL CURSO </w:t>
      </w:r>
      <w:r w:rsidR="00CF141E">
        <w:rPr>
          <w:rFonts w:ascii="Arial" w:eastAsia="Times New Roman" w:hAnsi="Arial" w:cs="Arial"/>
          <w:b/>
          <w:bCs/>
          <w:color w:val="000000"/>
          <w:kern w:val="0"/>
          <w:lang w:eastAsia="es-ES"/>
          <w14:ligatures w14:val="none"/>
        </w:rPr>
        <w:t>2</w:t>
      </w:r>
      <w:r w:rsidR="00647757">
        <w:rPr>
          <w:rFonts w:ascii="Arial" w:eastAsia="Times New Roman" w:hAnsi="Arial" w:cs="Arial"/>
          <w:b/>
          <w:bCs/>
          <w:color w:val="000000"/>
          <w:kern w:val="0"/>
          <w:lang w:eastAsia="es-ES"/>
          <w14:ligatures w14:val="none"/>
        </w:rPr>
        <w:t>5</w:t>
      </w:r>
      <w:r w:rsidR="00CF141E">
        <w:rPr>
          <w:rFonts w:ascii="Arial" w:eastAsia="Times New Roman" w:hAnsi="Arial" w:cs="Arial"/>
          <w:b/>
          <w:bCs/>
          <w:color w:val="000000"/>
          <w:kern w:val="0"/>
          <w:lang w:eastAsia="es-ES"/>
          <w14:ligatures w14:val="none"/>
        </w:rPr>
        <w:t>/2</w:t>
      </w:r>
      <w:r w:rsidR="00647757">
        <w:rPr>
          <w:rFonts w:ascii="Arial" w:eastAsia="Times New Roman" w:hAnsi="Arial" w:cs="Arial"/>
          <w:b/>
          <w:bCs/>
          <w:color w:val="000000"/>
          <w:kern w:val="0"/>
          <w:lang w:eastAsia="es-ES"/>
          <w14:ligatures w14:val="none"/>
        </w:rPr>
        <w:t>6</w:t>
      </w:r>
    </w:p>
    <w:p w14:paraId="65A01541" w14:textId="50EF70E1" w:rsidR="00115675" w:rsidRPr="00115675" w:rsidRDefault="00115675" w:rsidP="00800294">
      <w:pPr>
        <w:spacing w:after="240" w:line="240" w:lineRule="auto"/>
        <w:ind w:left="1418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95C5719" w14:textId="3C036D83" w:rsidR="00115675" w:rsidRPr="00115675" w:rsidRDefault="00115675" w:rsidP="00800294">
      <w:pPr>
        <w:spacing w:line="276" w:lineRule="auto"/>
        <w:ind w:left="1418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proofErr w:type="spellStart"/>
      <w:r w:rsidRPr="00115675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Querid@s</w:t>
      </w:r>
      <w:proofErr w:type="spellEnd"/>
      <w:r w:rsidRPr="00115675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115675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compañer@s</w:t>
      </w:r>
      <w:proofErr w:type="spellEnd"/>
      <w:r w:rsidRPr="00115675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,</w:t>
      </w:r>
    </w:p>
    <w:p w14:paraId="768636EA" w14:textId="3E07D754" w:rsidR="00115675" w:rsidRPr="00115675" w:rsidRDefault="00115675" w:rsidP="00800294">
      <w:pPr>
        <w:spacing w:after="0" w:line="276" w:lineRule="auto"/>
        <w:ind w:left="1418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229FDE1" w14:textId="76DAD6B7" w:rsidR="00B022E4" w:rsidRDefault="00115675" w:rsidP="00800294">
      <w:pPr>
        <w:spacing w:line="276" w:lineRule="auto"/>
        <w:ind w:left="1418"/>
        <w:jc w:val="both"/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</w:pPr>
      <w:r w:rsidRPr="00115675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Desde el comité organizador</w:t>
      </w:r>
      <w:r w:rsidR="00EE6769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 de</w:t>
      </w:r>
      <w:r w:rsidR="001308B3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 </w:t>
      </w:r>
      <w:r w:rsidR="001308B3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los UCO </w:t>
      </w:r>
      <w:proofErr w:type="spellStart"/>
      <w:r w:rsidR="001308B3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BioResearch</w:t>
      </w:r>
      <w:proofErr w:type="spellEnd"/>
      <w:r w:rsidR="001308B3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1308B3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Seminars</w:t>
      </w:r>
      <w:proofErr w:type="spellEnd"/>
      <w:r w:rsidR="001308B3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 (UCO-BRS)</w:t>
      </w:r>
      <w:r w:rsidR="00EE6769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 </w:t>
      </w:r>
      <w:r w:rsidR="001308B3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os damos</w:t>
      </w:r>
      <w:r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 las gracias por vuestra participación en la actividad y </w:t>
      </w:r>
      <w:r w:rsidR="001308B3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queremos</w:t>
      </w:r>
      <w:r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 que sigáis colaborando </w:t>
      </w:r>
      <w:r w:rsidR="00AD5B0C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con el fin de que</w:t>
      </w:r>
      <w:r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 se </w:t>
      </w:r>
      <w:r w:rsidR="001308B3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afiance</w:t>
      </w:r>
      <w:r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 y crezca en nuestra Universidad. Para ello, como </w:t>
      </w:r>
      <w:r w:rsidR="004A77B4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cada año</w:t>
      </w:r>
      <w:r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, os </w:t>
      </w:r>
      <w:r w:rsidR="00C0321E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pedimos</w:t>
      </w:r>
      <w:r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 que nos sugiráis posibles ponentes para el curso </w:t>
      </w:r>
      <w:r w:rsidR="00CF141E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2</w:t>
      </w:r>
      <w:r w:rsidR="00647757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5</w:t>
      </w:r>
      <w:r w:rsidR="00CF141E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/2</w:t>
      </w:r>
      <w:r w:rsidR="00647757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6</w:t>
      </w:r>
      <w:r w:rsidR="00B022E4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. Éstos pueden ser investigadores de nuestra Universidad (preferentemente jóvenes investigadores con marcado liderazgo) o de otras Universidades (nacionales e internacionales)</w:t>
      </w:r>
      <w:r w:rsidR="00D30287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. I</w:t>
      </w:r>
      <w:r w:rsidR="00CF141E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ntentaremos dar prioridad a los ponentes que por diversas razones no han podido entrar en el programa 2</w:t>
      </w:r>
      <w:r w:rsidR="00647757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4</w:t>
      </w:r>
      <w:r w:rsidR="00CF141E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/2</w:t>
      </w:r>
      <w:r w:rsidR="00647757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5</w:t>
      </w:r>
      <w:r w:rsidR="00B022E4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.</w:t>
      </w:r>
    </w:p>
    <w:p w14:paraId="4C59B1E6" w14:textId="77777777" w:rsidR="00D47264" w:rsidRDefault="00D47264" w:rsidP="00800294">
      <w:pPr>
        <w:spacing w:line="276" w:lineRule="auto"/>
        <w:ind w:left="1418"/>
        <w:jc w:val="both"/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</w:pPr>
    </w:p>
    <w:p w14:paraId="6F83C00D" w14:textId="20956396" w:rsidR="00627560" w:rsidRPr="00627560" w:rsidRDefault="00B022E4" w:rsidP="00800294">
      <w:pPr>
        <w:spacing w:line="276" w:lineRule="auto"/>
        <w:ind w:left="1418"/>
        <w:jc w:val="both"/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Las propuestas</w:t>
      </w:r>
      <w:r w:rsidR="001F2218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 deben indicar el nombre del ponente, el centro de procedencia y la línea de investigación, y</w:t>
      </w:r>
      <w:r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 pueden enviarse por correo electrónico a </w:t>
      </w:r>
      <w:r w:rsidR="00115675" w:rsidRPr="00115675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Emanuel Sanz Luque (</w:t>
      </w:r>
      <w:hyperlink r:id="rId6" w:history="1">
        <w:r w:rsidR="00115675" w:rsidRPr="00115675">
          <w:rPr>
            <w:rFonts w:ascii="Arial" w:eastAsia="Times New Roman" w:hAnsi="Arial" w:cs="Arial"/>
            <w:color w:val="0563C1"/>
            <w:kern w:val="0"/>
            <w:u w:val="single"/>
            <w:lang w:eastAsia="es-ES"/>
            <w14:ligatures w14:val="none"/>
          </w:rPr>
          <w:t>q92salue@uco.es</w:t>
        </w:r>
      </w:hyperlink>
      <w:r w:rsidR="00115675" w:rsidRPr="00115675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)</w:t>
      </w:r>
      <w:r w:rsidR="00647757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 o</w:t>
      </w:r>
      <w:r w:rsidR="00115675" w:rsidRPr="00115675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 Manuel Sánchez López-Berges (</w:t>
      </w:r>
      <w:hyperlink r:id="rId7" w:history="1">
        <w:r w:rsidR="00115675" w:rsidRPr="00115675">
          <w:rPr>
            <w:rFonts w:ascii="Arial" w:eastAsia="Times New Roman" w:hAnsi="Arial" w:cs="Arial"/>
            <w:color w:val="0563C1"/>
            <w:kern w:val="0"/>
            <w:u w:val="single"/>
            <w:lang w:eastAsia="es-ES"/>
            <w14:ligatures w14:val="none"/>
          </w:rPr>
          <w:t>ge2snlpm@uco.es</w:t>
        </w:r>
      </w:hyperlink>
      <w:r w:rsidR="00115675" w:rsidRPr="00115675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).</w:t>
      </w:r>
      <w:r w:rsidR="00C0321E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 </w:t>
      </w:r>
      <w:r w:rsidR="001F2218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La fecha límite para comunicar las propuestas es el </w:t>
      </w:r>
      <w:r w:rsidR="00D47264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2</w:t>
      </w:r>
      <w:r w:rsidR="001308B3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3</w:t>
      </w:r>
      <w:r w:rsidR="001F2218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 de </w:t>
      </w:r>
      <w:r w:rsidR="001308B3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mayo,</w:t>
      </w:r>
      <w:r w:rsidR="001F2218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 pero os pedimos que lo hagáis cuanto antes</w:t>
      </w:r>
      <w:r w:rsidR="00C0321E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 para evitar olvidos</w:t>
      </w:r>
      <w:r w:rsidR="001F2218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.</w:t>
      </w:r>
      <w:r w:rsidR="00627560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 </w:t>
      </w:r>
      <w:r w:rsidR="00C0321E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Esperamos poder confeccionar un programa multidisciplinar </w:t>
      </w:r>
      <w:r w:rsidR="00627560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que resulte</w:t>
      </w:r>
      <w:r w:rsidR="00C0321E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 xml:space="preserve"> atractivo para todos</w:t>
      </w:r>
      <w:r w:rsidR="00627560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.</w:t>
      </w:r>
    </w:p>
    <w:p w14:paraId="0C138D0A" w14:textId="53F31486" w:rsidR="00627560" w:rsidRDefault="00627560" w:rsidP="00800294">
      <w:pPr>
        <w:spacing w:line="276" w:lineRule="auto"/>
        <w:ind w:left="1418"/>
        <w:jc w:val="both"/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</w:pPr>
    </w:p>
    <w:p w14:paraId="38B38E27" w14:textId="77777777" w:rsidR="00D47264" w:rsidRDefault="00D47264" w:rsidP="00800294">
      <w:pPr>
        <w:spacing w:line="276" w:lineRule="auto"/>
        <w:ind w:left="1418"/>
        <w:jc w:val="both"/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</w:pPr>
    </w:p>
    <w:p w14:paraId="19F9F412" w14:textId="0815DD74" w:rsidR="00115675" w:rsidRPr="00115675" w:rsidRDefault="00115675" w:rsidP="00800294">
      <w:pPr>
        <w:spacing w:line="276" w:lineRule="auto"/>
        <w:ind w:left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15675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Atentamente,</w:t>
      </w:r>
    </w:p>
    <w:p w14:paraId="25151BC6" w14:textId="27EF92B1" w:rsidR="00115675" w:rsidRPr="00115675" w:rsidRDefault="00115675" w:rsidP="00800294">
      <w:pPr>
        <w:spacing w:after="0" w:line="276" w:lineRule="auto"/>
        <w:ind w:left="1418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35D74E7A" w14:textId="349E8376" w:rsidR="00115675" w:rsidRPr="00115675" w:rsidRDefault="00115675" w:rsidP="00800294">
      <w:pPr>
        <w:spacing w:line="276" w:lineRule="auto"/>
        <w:ind w:left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15675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El comité organizador. </w:t>
      </w:r>
    </w:p>
    <w:p w14:paraId="6ED7D0E5" w14:textId="270A6366" w:rsidR="00115675" w:rsidRDefault="00115675"/>
    <w:sectPr w:rsidR="00115675" w:rsidSect="000A6C9F">
      <w:pgSz w:w="11906" w:h="16838"/>
      <w:pgMar w:top="1417" w:right="1701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75"/>
    <w:rsid w:val="000A6C9F"/>
    <w:rsid w:val="000A795F"/>
    <w:rsid w:val="00115675"/>
    <w:rsid w:val="001308B3"/>
    <w:rsid w:val="001F2218"/>
    <w:rsid w:val="002A53D0"/>
    <w:rsid w:val="00395438"/>
    <w:rsid w:val="004A77B4"/>
    <w:rsid w:val="00627560"/>
    <w:rsid w:val="00647757"/>
    <w:rsid w:val="00800294"/>
    <w:rsid w:val="00A76CF1"/>
    <w:rsid w:val="00AD5B0C"/>
    <w:rsid w:val="00B022E4"/>
    <w:rsid w:val="00C0321E"/>
    <w:rsid w:val="00CF141E"/>
    <w:rsid w:val="00D30287"/>
    <w:rsid w:val="00D47264"/>
    <w:rsid w:val="00EE6769"/>
    <w:rsid w:val="00F4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CD82"/>
  <w15:chartTrackingRefBased/>
  <w15:docId w15:val="{1261595F-B2DB-4C60-8619-60A88D78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apple-tab-span">
    <w:name w:val="apple-tab-span"/>
    <w:basedOn w:val="Fuentedeprrafopredeter"/>
    <w:rsid w:val="00115675"/>
  </w:style>
  <w:style w:type="character" w:styleId="Hipervnculo">
    <w:name w:val="Hyperlink"/>
    <w:basedOn w:val="Fuentedeprrafopredeter"/>
    <w:uiPriority w:val="99"/>
    <w:semiHidden/>
    <w:unhideWhenUsed/>
    <w:rsid w:val="00115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2snlpm@uco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92salue@uco.e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Sánchez López-Berges</dc:creator>
  <cp:keywords/>
  <dc:description/>
  <cp:lastModifiedBy>Manuel Sánchez López-Berges</cp:lastModifiedBy>
  <cp:revision>7</cp:revision>
  <dcterms:created xsi:type="dcterms:W3CDTF">2024-05-10T09:47:00Z</dcterms:created>
  <dcterms:modified xsi:type="dcterms:W3CDTF">2025-05-09T08:42:00Z</dcterms:modified>
</cp:coreProperties>
</file>