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6183B24E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7CCA081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Raquel Requejo Aguilar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10C094F8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Profesora Titular de Universidad 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1953159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2E92F963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58CDA6ED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15E3E859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957218317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39EF7421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bb2reagr@uco.es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2C4DF226" w:rsidR="00CA4995" w:rsidRPr="00CA4995" w:rsidRDefault="00C512A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C512A7">
              <w:rPr>
                <w:rFonts w:cs="Arial"/>
                <w:sz w:val="20"/>
                <w:szCs w:val="20"/>
              </w:rPr>
              <w:t>0000-0002-0532-7630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08483D30" w:rsidR="0048254A" w:rsidRPr="00CA4995" w:rsidRDefault="00C512A7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C512A7">
              <w:rPr>
                <w:rFonts w:cs="Arial"/>
                <w:sz w:val="20"/>
                <w:szCs w:val="20"/>
              </w:rPr>
              <w:t>https://redoxins65.webnode.es/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195197DC" w14:textId="77777777" w:rsidR="00CA4995" w:rsidRPr="00C512A7" w:rsidRDefault="00C512A7" w:rsidP="00C512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Función de los sistemas antioxidantes Tiorredoxina y Glutarredoxina/Glutatión frente a estrés oxidativo y nitrosativo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.</w:t>
            </w:r>
          </w:p>
          <w:p w14:paraId="0CB1029D" w14:textId="77777777" w:rsidR="00C512A7" w:rsidRPr="00C512A7" w:rsidRDefault="00C512A7" w:rsidP="00C512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Papel de Peroxirredoxina 6 como peroxidasa y fosfolipasa en procesos de señalización, proliferación y muerte celular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.</w:t>
            </w:r>
          </w:p>
          <w:p w14:paraId="27E5CE29" w14:textId="0F93DC3D" w:rsidR="00C512A7" w:rsidRPr="00C512A7" w:rsidRDefault="00C512A7" w:rsidP="00C512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Regulación redox y señalización celular en neurodegeneración y cáncer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6049F16F" w14:textId="182FD743" w:rsidR="00C512A7" w:rsidRPr="00C512A7" w:rsidRDefault="00C512A7" w:rsidP="00C512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 w:eastAsia="ja-JP"/>
              </w:rPr>
              <w:t xml:space="preserve">Targeting PRDX6 to prevent neuronal loss associated to Parkinson´s Disease. </w:t>
            </w: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Ref. PI-0096-2024. 2024-2027. Consejería de Salud y Consumo de la Junta de Andalucía.</w:t>
            </w:r>
          </w:p>
          <w:p w14:paraId="6234AB2A" w14:textId="46D3E74F" w:rsidR="00CA4995" w:rsidRPr="00C512A7" w:rsidRDefault="00C512A7" w:rsidP="00C512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Peroxirredoxina 6 (PRDX6) como diana para el control de la proliferación e invasividad de células tumorales. Ref. PID2022-139794NB-100. 2023-2027. Ministerio de Ciencia e Innovación.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F5501C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7CDB260D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1: Lagal DJ, Ortiz-Alcántara Á, Pedrajas JR, McDonagh B, Bárcena JA, Requejo-</w:t>
            </w:r>
          </w:p>
          <w:p w14:paraId="7E4FC35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Aguilar R, Padilla CA. Loss of peroxiredoxin 6 (PRDX6) alters lipid composition</w:t>
            </w:r>
          </w:p>
          <w:p w14:paraId="550511B4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and distribution resulting in increased sensitivity to ferroptosis. Biochem J.</w:t>
            </w:r>
          </w:p>
          <w:p w14:paraId="3E851C67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2024 Nov 27:BCJ20240445. doi: 10.1042/BCJ20240445. IF: 4.4</w:t>
            </w:r>
          </w:p>
          <w:p w14:paraId="139F787B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</w:p>
          <w:p w14:paraId="67DDD116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2: Lagal DJ, Montes-Osuna AM, Ortiz-Olivencia A, Arribas-Parejas C, Ortiz-</w:t>
            </w:r>
          </w:p>
          <w:p w14:paraId="43AB20FE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Alcántara Á, Pescuezo-Castillo C, Bárcena JA, Padilla CA, Requejo-Aguilar R.</w:t>
            </w:r>
          </w:p>
          <w:p w14:paraId="171D8E9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Tumoral Malignancy Decreases Coupled with Higher ROS and Lipid Peroxidation in</w:t>
            </w:r>
          </w:p>
          <w:p w14:paraId="63F4C47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HCT116 Colon Cancer Cells upon Loss of PRDX6. Antioxidants (Basel). 2024 Jul</w:t>
            </w:r>
          </w:p>
          <w:p w14:paraId="4021381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22;13(7):881. doi: 10.3390/antiox13070881. IF: 6</w:t>
            </w:r>
          </w:p>
          <w:p w14:paraId="5571625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79D63583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lastRenderedPageBreak/>
              <w:t>3: Requejo-Aguilar R. Cdk5 and aberrant cell cycle activation at the core of</w:t>
            </w:r>
          </w:p>
          <w:p w14:paraId="29CFCC3E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neurodegeneration. Neural Regen Res. 2023 Jun;18(6):1186-1190. doi:</w:t>
            </w:r>
          </w:p>
          <w:p w14:paraId="23DB1E5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10.4103/1673-5374.360165. IF: 5.9</w:t>
            </w:r>
          </w:p>
          <w:p w14:paraId="2827FC2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</w:p>
          <w:p w14:paraId="2101F48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4: Lagal DJ, López-Grueso MJ, Pedrajas JR, Leto TL, Bárcena JA, Requejo-Aguilar</w:t>
            </w:r>
          </w:p>
          <w:p w14:paraId="630EE95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R, Padilla CA. Loss of PRDX6 Aborts Proliferative and Migratory Signaling in</w:t>
            </w:r>
          </w:p>
          <w:p w14:paraId="4E1B541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Hepatocarcinoma Cell Lines. Antioxidants (Basel). 2023 May 25;12(6):1153. doi:</w:t>
            </w:r>
          </w:p>
          <w:p w14:paraId="09762F9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10.3390/antiox12061153. IF: 6</w:t>
            </w:r>
          </w:p>
          <w:p w14:paraId="160C1B3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697C7CF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5: Lagal DJ, Bárcena JA, Requejo-Aguilar R, Padilla CA, Leto TL. NOX1 and PRDX6</w:t>
            </w:r>
          </w:p>
          <w:p w14:paraId="67D22EB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synergistically support migration and invasiveness of hepatocellular carcinoma</w:t>
            </w:r>
          </w:p>
          <w:p w14:paraId="05565A41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 xml:space="preserve">cells through enhanced NADPH oxidase activity. </w:t>
            </w: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Adv Redox Res. 2023 Dec;9:100080. doi: 10.1016/j.arres.2023.100080. </w:t>
            </w:r>
          </w:p>
          <w:p w14:paraId="5CD11F31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5DA681C0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6: López-Grueso MJ, Padilla CA, Bárcena JA, Requejo-Aguilar R. Deficiency of</w:t>
            </w:r>
          </w:p>
          <w:p w14:paraId="57CC929E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Parkinson's Related Protein DJ-1 Alters Cdk5 Signalling and Induces Neuronal</w:t>
            </w:r>
          </w:p>
          <w:p w14:paraId="5E219881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Death by Aberrant Cell Cycle Re-entry. Cell Mol Neurobiol. 2023</w:t>
            </w:r>
          </w:p>
          <w:p w14:paraId="49E4764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Mar;43(2):757-769. doi: 10.1007/s10571-022-01206-7. IF: 3.6</w:t>
            </w:r>
          </w:p>
          <w:p w14:paraId="5C9ABE2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377E1D76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7: Giraldo E, Nebot VJ, Đorđević S, Requejo-Aguilar R, Alastrue-Agudo A,</w:t>
            </w:r>
          </w:p>
          <w:p w14:paraId="7C3D074A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Zagorodko O, Armiñan A, Martinez-Rojas B, Vicent MJ, Moreno-Manzano V. A</w:t>
            </w:r>
          </w:p>
          <w:p w14:paraId="4C4D9067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rationally designed self-immolative linker enhances the synergism between a</w:t>
            </w:r>
          </w:p>
          <w:p w14:paraId="56A9964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polymer-rock inhibitor conjugate and neural progenitor cells in the treatment of</w:t>
            </w:r>
          </w:p>
          <w:p w14:paraId="42F64FD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spinal cord injury. Biomaterials. 2021 Sep;276:121052. doi:</w:t>
            </w:r>
          </w:p>
          <w:p w14:paraId="7E611010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10.1016/j.biomaterials.2021.121052. IF: 15.3</w:t>
            </w:r>
          </w:p>
          <w:p w14:paraId="6CB241C7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0D9254D3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8: López-Grueso MJ, Lagal DJ, García-Jiménez ÁF, Tarradas RM, Carmona-Hidalgo B,</w:t>
            </w:r>
          </w:p>
          <w:p w14:paraId="41CCDAE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Peinado J, Requejo-Aguilar R, Bárcena JA, Padilla CA. </w:t>
            </w: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Knockout of PRDX6 induces</w:t>
            </w:r>
          </w:p>
          <w:p w14:paraId="6AF77962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mitochondrial dysfunction and cell cycle arrest at G2/M in HepG2 hepatocarcinoma</w:t>
            </w:r>
          </w:p>
          <w:p w14:paraId="32F882CA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cells. Redox Biol. 2020 Oct;37:101737. doi: 10.1016/j.redox.2020.101737. IF: 11.8</w:t>
            </w:r>
          </w:p>
          <w:p w14:paraId="02BE3F4D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578F1E20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9: Rodríguez-Hernández MA, de la Cruz-Ojeda P, López-Grueso MJ, Navarro-Villarán</w:t>
            </w:r>
          </w:p>
          <w:p w14:paraId="28839176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E, Requejo-Aguilar R, Castejón-Vega B, Negrete M, Gallego P, Vega-Ochoa Á,</w:t>
            </w:r>
          </w:p>
          <w:p w14:paraId="5A70328F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Victor VM, Cordero MD, Del Campo JA, Bárcena JA, Padilla CA, Muntané J.</w:t>
            </w:r>
          </w:p>
          <w:p w14:paraId="1D5077D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Integrated molecular signaling involving mitochondrial dysfunction and</w:t>
            </w:r>
          </w:p>
          <w:p w14:paraId="3312F99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alteration of cell metabolism induced by tyrosine kinase inhibitors in cancer.</w:t>
            </w:r>
          </w:p>
          <w:p w14:paraId="79FD879E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Redox Biol. 2020 Sep;36:101510. doi: 10.1016/j.redox.2020.101510. IF: 11.8</w:t>
            </w:r>
          </w:p>
          <w:p w14:paraId="0E48A4F9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13ED9F94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10: López Grueso MJ, Tarradas Valero RM, Carmona-Hidalgo B, Lagal Ruiz DJ,</w:t>
            </w:r>
          </w:p>
          <w:p w14:paraId="1E0FB04F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Peinado J, McDonagh B, Requejo Aguilar R, Bárcena Ruiz JA, Padilla Peña CA.</w:t>
            </w:r>
          </w:p>
          <w:p w14:paraId="5AEB7B5F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Peroxiredoxin 6 Down-Regulation Induces Metabolic Remodeling and Cell Cycle</w:t>
            </w:r>
          </w:p>
          <w:p w14:paraId="16E8DFF4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Arrest in HepG2 Cells. Antioxidants (Basel). 2019 Oct 23;8(11):505. doi:</w:t>
            </w:r>
          </w:p>
          <w:p w14:paraId="7EE45174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10.3390/antiox8110505. IF: 5</w:t>
            </w:r>
          </w:p>
          <w:p w14:paraId="1815C9BA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</w:p>
          <w:p w14:paraId="16E89E58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11: López-Grueso MJ, González-Ojeda R, Requejo-Aguilar R, McDonagh B, Fuentes-</w:t>
            </w:r>
          </w:p>
          <w:p w14:paraId="750F4B2A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Almagro CA, Muntané J, Bárcena JA, Padilla CA. </w:t>
            </w: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Thioredoxin and glutaredoxin</w:t>
            </w:r>
          </w:p>
          <w:p w14:paraId="66C3891C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regulate metabolism through different multiplex thiol switches. Redox Biol. 2019</w:t>
            </w:r>
          </w:p>
          <w:p w14:paraId="766FE4F0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Feb;21:101049. doi: 10.1016/j.redox.2018.11.007. IF: 10</w:t>
            </w:r>
          </w:p>
          <w:p w14:paraId="3DAECF5D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</w:p>
          <w:p w14:paraId="7655E625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12: Padilla CA, Bárcena JA, López-Grueso MJ, Requejo-Aguilar R. The regulation</w:t>
            </w:r>
          </w:p>
          <w:p w14:paraId="586AFE98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of TORC1 pathway by the yeast chaperones Hsp31 is mediated by SFP1 and affects</w:t>
            </w:r>
          </w:p>
          <w:p w14:paraId="1BB5EF4D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proteasomal activity. Biochim Biophys Acta Gen Subj. 2019 Mar;1863(3):534-546.</w:t>
            </w:r>
          </w:p>
          <w:p w14:paraId="2DAA2DE6" w14:textId="77777777" w:rsidR="00C512A7" w:rsidRPr="00C512A7" w:rsidRDefault="00C512A7" w:rsidP="00C512A7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C512A7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doi: 10.1016/j.bbagen.2018.12.011. IF: 3.42</w:t>
            </w:r>
          </w:p>
          <w:p w14:paraId="66EF69AD" w14:textId="2165EA82" w:rsidR="00CA4995" w:rsidRPr="00F84AEF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6A7BD58" w:rsidR="00CA4995" w:rsidRPr="00C512A7" w:rsidRDefault="00620FCB" w:rsidP="00C512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de movilidad del Grado de Biotecnología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6960"/>
    <w:multiLevelType w:val="hybridMultilevel"/>
    <w:tmpl w:val="85FEF4BC"/>
    <w:lvl w:ilvl="0" w:tplc="C3063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3"/>
  </w:num>
  <w:num w:numId="2" w16cid:durableId="1170951403">
    <w:abstractNumId w:val="2"/>
  </w:num>
  <w:num w:numId="3" w16cid:durableId="369191781">
    <w:abstractNumId w:val="0"/>
  </w:num>
  <w:num w:numId="4" w16cid:durableId="204743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876AB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4403A"/>
    <w:rsid w:val="005504A5"/>
    <w:rsid w:val="00575FD0"/>
    <w:rsid w:val="005974AF"/>
    <w:rsid w:val="005A46D5"/>
    <w:rsid w:val="005A58FE"/>
    <w:rsid w:val="005E56B6"/>
    <w:rsid w:val="005F4334"/>
    <w:rsid w:val="00620FCB"/>
    <w:rsid w:val="00624624"/>
    <w:rsid w:val="006455EF"/>
    <w:rsid w:val="0065346A"/>
    <w:rsid w:val="006610E2"/>
    <w:rsid w:val="0067487E"/>
    <w:rsid w:val="00675940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12A7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2025-04-30T14:14:00Z</dcterms:created>
  <dcterms:modified xsi:type="dcterms:W3CDTF">2025-05-04T18:34:00Z</dcterms:modified>
</cp:coreProperties>
</file>