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FC85F" w14:textId="77777777" w:rsidR="00D673F6" w:rsidRDefault="00D673F6" w:rsidP="00D673F6">
      <w:pPr>
        <w:jc w:val="center"/>
      </w:pPr>
      <w:bookmarkStart w:id="0" w:name="_GoBack"/>
      <w:bookmarkEnd w:id="0"/>
      <w:r>
        <w:t>DATOS PARA LA WEB</w:t>
      </w:r>
    </w:p>
    <w:p w14:paraId="22D69238" w14:textId="77777777" w:rsidR="00D673F6" w:rsidRDefault="00D673F6"/>
    <w:p w14:paraId="1CB4408B" w14:textId="77777777" w:rsidR="00D673F6" w:rsidRDefault="00D67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6153"/>
      </w:tblGrid>
      <w:tr w:rsidR="00AE0EDA" w14:paraId="206C67D7" w14:textId="77777777" w:rsidTr="00AE0EDA">
        <w:tc>
          <w:tcPr>
            <w:tcW w:w="2363" w:type="dxa"/>
          </w:tcPr>
          <w:p w14:paraId="4A1CD1F0" w14:textId="77777777" w:rsidR="00AE0EDA" w:rsidRDefault="00AE0EDA">
            <w:r>
              <w:t>NOMBRE Y APELLIDOS</w:t>
            </w:r>
          </w:p>
        </w:tc>
        <w:tc>
          <w:tcPr>
            <w:tcW w:w="6153" w:type="dxa"/>
          </w:tcPr>
          <w:p w14:paraId="4EAEBBEE" w14:textId="03E773F0" w:rsidR="00AE0EDA" w:rsidRDefault="008037C8">
            <w:r>
              <w:t>Alfonso Zamorano Aguilar</w:t>
            </w:r>
          </w:p>
        </w:tc>
      </w:tr>
      <w:tr w:rsidR="00AE0EDA" w14:paraId="5E3AB514" w14:textId="77777777" w:rsidTr="00AE0EDA">
        <w:tc>
          <w:tcPr>
            <w:tcW w:w="2363" w:type="dxa"/>
          </w:tcPr>
          <w:p w14:paraId="79D8566E" w14:textId="77777777" w:rsidR="00AE0EDA" w:rsidRDefault="00AE0EDA">
            <w:r>
              <w:t>CATEGORÍA PROFESIONAL</w:t>
            </w:r>
          </w:p>
        </w:tc>
        <w:tc>
          <w:tcPr>
            <w:tcW w:w="6153" w:type="dxa"/>
          </w:tcPr>
          <w:p w14:paraId="15CF1C1A" w14:textId="77777777" w:rsidR="00AE0EDA" w:rsidRDefault="008037C8">
            <w:r>
              <w:t>Profesor Titular de Universidad</w:t>
            </w:r>
          </w:p>
          <w:p w14:paraId="7B78A40E" w14:textId="7332E5A6" w:rsidR="008037C8" w:rsidRDefault="008037C8">
            <w:r>
              <w:t>Área de Lingüística General</w:t>
            </w:r>
          </w:p>
        </w:tc>
      </w:tr>
      <w:tr w:rsidR="00AE0EDA" w14:paraId="1CD85CB1" w14:textId="77777777" w:rsidTr="00AE0EDA">
        <w:tc>
          <w:tcPr>
            <w:tcW w:w="2363" w:type="dxa"/>
          </w:tcPr>
          <w:p w14:paraId="0D41B42F" w14:textId="77777777" w:rsidR="00AE0EDA" w:rsidRDefault="00AE0EDA">
            <w:r>
              <w:t>PERFIL INVESTIGADOR</w:t>
            </w:r>
          </w:p>
          <w:p w14:paraId="2CAA227A" w14:textId="77777777" w:rsidR="00AE0EDA" w:rsidRDefault="00AE0EDA">
            <w:r>
              <w:t>(= líneas de investigación)</w:t>
            </w:r>
          </w:p>
        </w:tc>
        <w:tc>
          <w:tcPr>
            <w:tcW w:w="6153" w:type="dxa"/>
          </w:tcPr>
          <w:p w14:paraId="0D0E9BB3" w14:textId="77777777" w:rsidR="00AE0EDA" w:rsidRDefault="008037C8">
            <w:r>
              <w:t>-Historia e historiografía de la lingüística</w:t>
            </w:r>
          </w:p>
          <w:p w14:paraId="7FD6B0D1" w14:textId="77777777" w:rsidR="008037C8" w:rsidRDefault="008037C8">
            <w:r>
              <w:t>-Gramaticografía</w:t>
            </w:r>
          </w:p>
          <w:p w14:paraId="15F96D07" w14:textId="7D5B4A00" w:rsidR="008037C8" w:rsidRDefault="008037C8">
            <w:r>
              <w:t>-Lingüística y teorías del caos</w:t>
            </w:r>
          </w:p>
        </w:tc>
      </w:tr>
      <w:tr w:rsidR="00AE0EDA" w14:paraId="28AD3AA3" w14:textId="77777777" w:rsidTr="00AE0EDA">
        <w:tc>
          <w:tcPr>
            <w:tcW w:w="2363" w:type="dxa"/>
          </w:tcPr>
          <w:p w14:paraId="418A058A" w14:textId="1CD449D5" w:rsidR="00AE0EDA" w:rsidRDefault="00AE0EDA">
            <w:r>
              <w:t>INVESTIGACIONES RECIENTES</w:t>
            </w:r>
          </w:p>
          <w:p w14:paraId="17212043" w14:textId="77777777" w:rsidR="008037C8" w:rsidRDefault="008037C8"/>
          <w:p w14:paraId="3368C027" w14:textId="6E931D34" w:rsidR="008037C8" w:rsidRDefault="008037C8">
            <w:r w:rsidRPr="008037C8">
              <w:rPr>
                <w:color w:val="FF0000"/>
              </w:rPr>
              <w:t>(ÚLTIMOS 5 AÑOS)</w:t>
            </w:r>
          </w:p>
        </w:tc>
        <w:tc>
          <w:tcPr>
            <w:tcW w:w="6153" w:type="dxa"/>
          </w:tcPr>
          <w:p w14:paraId="5E4FE997" w14:textId="2E67CF01" w:rsidR="008037C8" w:rsidRPr="00503EA9" w:rsidRDefault="008037C8" w:rsidP="00503EA9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503EA9">
              <w:rPr>
                <w:rFonts w:eastAsia="Arial Unicode MS"/>
                <w:sz w:val="22"/>
                <w:szCs w:val="22"/>
                <w:highlight w:val="yellow"/>
              </w:rPr>
              <w:t>LIBROS:</w:t>
            </w:r>
          </w:p>
          <w:p w14:paraId="5F7D3141" w14:textId="77777777" w:rsidR="008037C8" w:rsidRPr="00503EA9" w:rsidRDefault="008037C8" w:rsidP="00503EA9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66D3BB44" w14:textId="247958C9" w:rsidR="008037C8" w:rsidRPr="00503EA9" w:rsidRDefault="008037C8" w:rsidP="00503EA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03EA9">
              <w:rPr>
                <w:rFonts w:eastAsia="Arial Unicode MS"/>
                <w:sz w:val="22"/>
                <w:szCs w:val="22"/>
              </w:rPr>
              <w:t xml:space="preserve">FÉLIX SAN VICENTE y ALFONSO ZAMORANO AGUILAR (eds.)/SERGIO RODRÍGUEZ (colaborador), </w:t>
            </w:r>
            <w:r w:rsidRPr="00503EA9">
              <w:rPr>
                <w:i/>
                <w:sz w:val="22"/>
                <w:szCs w:val="22"/>
              </w:rPr>
              <w:t xml:space="preserve">Gramática y aprendizaje de lenguas. Enfoques </w:t>
            </w:r>
            <w:proofErr w:type="spellStart"/>
            <w:r w:rsidRPr="00503EA9">
              <w:rPr>
                <w:i/>
                <w:sz w:val="22"/>
                <w:szCs w:val="22"/>
              </w:rPr>
              <w:t>gramaticográficos</w:t>
            </w:r>
            <w:proofErr w:type="spellEnd"/>
            <w:r w:rsidRPr="00503EA9">
              <w:rPr>
                <w:i/>
                <w:sz w:val="22"/>
                <w:szCs w:val="22"/>
              </w:rPr>
              <w:t>, metalingüísticos y textuales</w:t>
            </w:r>
            <w:r w:rsidRPr="00503EA9">
              <w:rPr>
                <w:sz w:val="22"/>
                <w:szCs w:val="22"/>
              </w:rPr>
              <w:t xml:space="preserve">, </w:t>
            </w:r>
            <w:proofErr w:type="spellStart"/>
            <w:r w:rsidRPr="00503EA9">
              <w:rPr>
                <w:sz w:val="22"/>
                <w:szCs w:val="22"/>
              </w:rPr>
              <w:t>Berlin</w:t>
            </w:r>
            <w:proofErr w:type="spellEnd"/>
            <w:r w:rsidRPr="00503EA9">
              <w:rPr>
                <w:sz w:val="22"/>
                <w:szCs w:val="22"/>
              </w:rPr>
              <w:t>/Bern/</w:t>
            </w:r>
            <w:proofErr w:type="spellStart"/>
            <w:r w:rsidRPr="00503EA9">
              <w:rPr>
                <w:sz w:val="22"/>
                <w:szCs w:val="22"/>
              </w:rPr>
              <w:t>Bruxelles</w:t>
            </w:r>
            <w:proofErr w:type="spellEnd"/>
            <w:r w:rsidRPr="00503EA9">
              <w:rPr>
                <w:sz w:val="22"/>
                <w:szCs w:val="22"/>
              </w:rPr>
              <w:t>/New York/Oxford/</w:t>
            </w:r>
            <w:proofErr w:type="spellStart"/>
            <w:r w:rsidRPr="00503EA9">
              <w:rPr>
                <w:sz w:val="22"/>
                <w:szCs w:val="22"/>
              </w:rPr>
              <w:t>Warszawa</w:t>
            </w:r>
            <w:proofErr w:type="spellEnd"/>
            <w:r w:rsidRPr="00503EA9">
              <w:rPr>
                <w:sz w:val="22"/>
                <w:szCs w:val="22"/>
              </w:rPr>
              <w:t>/</w:t>
            </w:r>
            <w:proofErr w:type="spellStart"/>
            <w:r w:rsidRPr="00503EA9">
              <w:rPr>
                <w:sz w:val="22"/>
                <w:szCs w:val="22"/>
              </w:rPr>
              <w:t>Wien</w:t>
            </w:r>
            <w:proofErr w:type="spellEnd"/>
            <w:r w:rsidRPr="00503EA9">
              <w:rPr>
                <w:sz w:val="22"/>
                <w:szCs w:val="22"/>
              </w:rPr>
              <w:t xml:space="preserve">: Peter </w:t>
            </w:r>
            <w:proofErr w:type="spellStart"/>
            <w:r w:rsidRPr="00503EA9">
              <w:rPr>
                <w:sz w:val="22"/>
                <w:szCs w:val="22"/>
              </w:rPr>
              <w:t>Lang</w:t>
            </w:r>
            <w:proofErr w:type="spellEnd"/>
            <w:r w:rsidRPr="00503EA9">
              <w:rPr>
                <w:sz w:val="22"/>
                <w:szCs w:val="22"/>
              </w:rPr>
              <w:t xml:space="preserve"> [Colección </w:t>
            </w:r>
            <w:proofErr w:type="spellStart"/>
            <w:r w:rsidRPr="00503EA9">
              <w:rPr>
                <w:i/>
                <w:sz w:val="22"/>
                <w:szCs w:val="22"/>
              </w:rPr>
              <w:t>Sprache</w:t>
            </w:r>
            <w:proofErr w:type="spellEnd"/>
            <w:r w:rsidRPr="00503EA9">
              <w:rPr>
                <w:i/>
                <w:sz w:val="22"/>
                <w:szCs w:val="22"/>
              </w:rPr>
              <w:t>/</w:t>
            </w:r>
            <w:proofErr w:type="spellStart"/>
            <w:r w:rsidRPr="00503EA9">
              <w:rPr>
                <w:i/>
                <w:sz w:val="22"/>
                <w:szCs w:val="22"/>
              </w:rPr>
              <w:t>Gesellschaft</w:t>
            </w:r>
            <w:proofErr w:type="spellEnd"/>
            <w:r w:rsidRPr="00503EA9">
              <w:rPr>
                <w:i/>
                <w:sz w:val="22"/>
                <w:szCs w:val="22"/>
              </w:rPr>
              <w:t>/</w:t>
            </w:r>
            <w:proofErr w:type="spellStart"/>
            <w:r w:rsidRPr="00503EA9">
              <w:rPr>
                <w:i/>
                <w:sz w:val="22"/>
                <w:szCs w:val="22"/>
              </w:rPr>
              <w:t>Geschichte</w:t>
            </w:r>
            <w:proofErr w:type="spellEnd"/>
            <w:r w:rsidRPr="00503EA9">
              <w:rPr>
                <w:sz w:val="22"/>
                <w:szCs w:val="22"/>
              </w:rPr>
              <w:t>, 3], 2018.</w:t>
            </w:r>
          </w:p>
          <w:p w14:paraId="15E9D2B9" w14:textId="77777777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</w:p>
          <w:p w14:paraId="261AC821" w14:textId="0645D714" w:rsidR="00AE0EDA" w:rsidRPr="00503EA9" w:rsidRDefault="008037C8" w:rsidP="00503EA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03EA9">
              <w:rPr>
                <w:sz w:val="22"/>
                <w:szCs w:val="22"/>
              </w:rPr>
              <w:t xml:space="preserve">ALFONSO ZAMORANO AGUILAR (coord. y ed.)/A. GONZÁLEZ, S. RODRÍGUEZ Y J. M. GONZÁLEZ (eds.), </w:t>
            </w:r>
            <w:r w:rsidRPr="00503EA9">
              <w:rPr>
                <w:i/>
                <w:sz w:val="22"/>
                <w:szCs w:val="22"/>
              </w:rPr>
              <w:t xml:space="preserve">Historiografía de la reflexión sintáctica: metaanálisis y estudios sobre el español, </w:t>
            </w:r>
            <w:proofErr w:type="spellStart"/>
            <w:r w:rsidRPr="00503EA9">
              <w:rPr>
                <w:sz w:val="22"/>
                <w:szCs w:val="22"/>
              </w:rPr>
              <w:t>Studies</w:t>
            </w:r>
            <w:proofErr w:type="spellEnd"/>
            <w:r w:rsidRPr="00503EA9">
              <w:rPr>
                <w:sz w:val="22"/>
                <w:szCs w:val="22"/>
              </w:rPr>
              <w:t xml:space="preserve"> in </w:t>
            </w:r>
            <w:proofErr w:type="spellStart"/>
            <w:r w:rsidRPr="00503EA9">
              <w:rPr>
                <w:sz w:val="22"/>
                <w:szCs w:val="22"/>
              </w:rPr>
              <w:t>Spanish</w:t>
            </w:r>
            <w:proofErr w:type="spellEnd"/>
            <w:r w:rsidRPr="00503EA9">
              <w:rPr>
                <w:sz w:val="22"/>
                <w:szCs w:val="22"/>
              </w:rPr>
              <w:t xml:space="preserve"> </w:t>
            </w:r>
            <w:proofErr w:type="spellStart"/>
            <w:r w:rsidRPr="00503EA9">
              <w:rPr>
                <w:sz w:val="22"/>
                <w:szCs w:val="22"/>
              </w:rPr>
              <w:t>Linguistics</w:t>
            </w:r>
            <w:proofErr w:type="spellEnd"/>
            <w:r w:rsidRPr="00503EA9">
              <w:rPr>
                <w:sz w:val="22"/>
                <w:szCs w:val="22"/>
              </w:rPr>
              <w:t xml:space="preserve">, </w:t>
            </w:r>
            <w:proofErr w:type="spellStart"/>
            <w:r w:rsidRPr="00503EA9">
              <w:rPr>
                <w:sz w:val="22"/>
                <w:szCs w:val="22"/>
              </w:rPr>
              <w:t>München</w:t>
            </w:r>
            <w:proofErr w:type="spellEnd"/>
            <w:r w:rsidRPr="00503EA9">
              <w:rPr>
                <w:sz w:val="22"/>
                <w:szCs w:val="22"/>
              </w:rPr>
              <w:t xml:space="preserve">: </w:t>
            </w:r>
            <w:proofErr w:type="spellStart"/>
            <w:r w:rsidRPr="00503EA9">
              <w:rPr>
                <w:sz w:val="22"/>
                <w:szCs w:val="22"/>
              </w:rPr>
              <w:t>Lincom</w:t>
            </w:r>
            <w:proofErr w:type="spellEnd"/>
            <w:r w:rsidRPr="00503EA9">
              <w:rPr>
                <w:sz w:val="22"/>
                <w:szCs w:val="22"/>
              </w:rPr>
              <w:t>, 2019.</w:t>
            </w:r>
          </w:p>
          <w:p w14:paraId="78B19485" w14:textId="60D766EC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</w:p>
          <w:p w14:paraId="4294638B" w14:textId="3296D12A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  <w:r w:rsidRPr="00503EA9">
              <w:rPr>
                <w:sz w:val="22"/>
                <w:szCs w:val="22"/>
                <w:highlight w:val="yellow"/>
              </w:rPr>
              <w:t>ARTÍCULOS EN REVISTAS:</w:t>
            </w:r>
          </w:p>
          <w:p w14:paraId="5EE2FC24" w14:textId="77777777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</w:p>
          <w:p w14:paraId="6B3429F9" w14:textId="4C14ED43" w:rsidR="008037C8" w:rsidRPr="00503EA9" w:rsidRDefault="008037C8" w:rsidP="00503EA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en-GB"/>
              </w:rPr>
            </w:pPr>
            <w:r w:rsidRPr="00503EA9">
              <w:rPr>
                <w:sz w:val="22"/>
                <w:szCs w:val="22"/>
              </w:rPr>
              <w:t xml:space="preserve">ALFONSO ZAMORANO AGUILAR, “Las fuentes manifiestas (canon explícito) en la tradición gramatical española de los Siglos del Oro y del siglo XVIII”, </w:t>
            </w:r>
            <w:proofErr w:type="spellStart"/>
            <w:r w:rsidRPr="00503EA9">
              <w:rPr>
                <w:i/>
                <w:sz w:val="22"/>
                <w:szCs w:val="22"/>
              </w:rPr>
              <w:t>Zeitschrift</w:t>
            </w:r>
            <w:proofErr w:type="spellEnd"/>
            <w:r w:rsidRPr="00503EA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03EA9">
              <w:rPr>
                <w:i/>
                <w:sz w:val="22"/>
                <w:szCs w:val="22"/>
              </w:rPr>
              <w:t>für</w:t>
            </w:r>
            <w:proofErr w:type="spellEnd"/>
            <w:r w:rsidRPr="00503EA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03EA9">
              <w:rPr>
                <w:i/>
                <w:sz w:val="22"/>
                <w:szCs w:val="22"/>
              </w:rPr>
              <w:t>romanische</w:t>
            </w:r>
            <w:proofErr w:type="spellEnd"/>
            <w:r w:rsidRPr="00503EA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03EA9">
              <w:rPr>
                <w:i/>
                <w:sz w:val="22"/>
                <w:szCs w:val="22"/>
              </w:rPr>
              <w:t>Philologie</w:t>
            </w:r>
            <w:proofErr w:type="spellEnd"/>
            <w:r w:rsidRPr="00503EA9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503EA9">
              <w:rPr>
                <w:i/>
                <w:sz w:val="22"/>
                <w:szCs w:val="22"/>
              </w:rPr>
              <w:t>ZrP</w:t>
            </w:r>
            <w:proofErr w:type="spellEnd"/>
            <w:r w:rsidRPr="00503EA9">
              <w:rPr>
                <w:i/>
                <w:sz w:val="22"/>
                <w:szCs w:val="22"/>
              </w:rPr>
              <w:t>)</w:t>
            </w:r>
            <w:r w:rsidRPr="00503EA9">
              <w:rPr>
                <w:sz w:val="22"/>
                <w:szCs w:val="22"/>
              </w:rPr>
              <w:t>, 133, 1, pp. 141-174, 2017.</w:t>
            </w:r>
          </w:p>
          <w:p w14:paraId="356A557A" w14:textId="77777777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</w:p>
          <w:p w14:paraId="6DB80F94" w14:textId="41E4E89A" w:rsidR="008037C8" w:rsidRPr="00503EA9" w:rsidRDefault="008037C8" w:rsidP="00503EA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03EA9">
              <w:rPr>
                <w:sz w:val="22"/>
                <w:szCs w:val="22"/>
              </w:rPr>
              <w:t xml:space="preserve">ALFONSO ZAMORANO AGUILAR, “Series textuales, edición de textos y gramaticografía: teoría, aplicación, constantes y variables”, </w:t>
            </w:r>
            <w:proofErr w:type="spellStart"/>
            <w:r w:rsidRPr="00503EA9">
              <w:rPr>
                <w:i/>
                <w:sz w:val="22"/>
                <w:szCs w:val="22"/>
              </w:rPr>
              <w:t>Beiträge</w:t>
            </w:r>
            <w:proofErr w:type="spellEnd"/>
            <w:r w:rsidRPr="00503EA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03EA9">
              <w:rPr>
                <w:i/>
                <w:sz w:val="22"/>
                <w:szCs w:val="22"/>
              </w:rPr>
              <w:t>zur</w:t>
            </w:r>
            <w:proofErr w:type="spellEnd"/>
            <w:r w:rsidRPr="00503EA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03EA9">
              <w:rPr>
                <w:i/>
                <w:sz w:val="22"/>
                <w:szCs w:val="22"/>
              </w:rPr>
              <w:t>Geschichte</w:t>
            </w:r>
            <w:proofErr w:type="spellEnd"/>
            <w:r w:rsidRPr="00503EA9">
              <w:rPr>
                <w:i/>
                <w:sz w:val="22"/>
                <w:szCs w:val="22"/>
              </w:rPr>
              <w:t xml:space="preserve"> der </w:t>
            </w:r>
            <w:proofErr w:type="spellStart"/>
            <w:r w:rsidRPr="00503EA9">
              <w:rPr>
                <w:i/>
                <w:sz w:val="22"/>
                <w:szCs w:val="22"/>
              </w:rPr>
              <w:t>Sprachwissenschaft</w:t>
            </w:r>
            <w:proofErr w:type="spellEnd"/>
            <w:r w:rsidRPr="00503EA9">
              <w:rPr>
                <w:sz w:val="22"/>
                <w:szCs w:val="22"/>
              </w:rPr>
              <w:t>, 27, 1, pp. 115-135, 2017.</w:t>
            </w:r>
          </w:p>
          <w:p w14:paraId="671BD033" w14:textId="77777777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</w:p>
          <w:p w14:paraId="64DFEE39" w14:textId="67CDFC96" w:rsidR="008037C8" w:rsidRPr="00503EA9" w:rsidRDefault="008037C8" w:rsidP="00503EA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03EA9">
              <w:rPr>
                <w:sz w:val="22"/>
                <w:szCs w:val="22"/>
              </w:rPr>
              <w:t>ALFONSO ZAMORANO AGUILAR, “Gramatización de las formas en -</w:t>
            </w:r>
            <w:r w:rsidRPr="00503EA9">
              <w:rPr>
                <w:i/>
                <w:sz w:val="22"/>
                <w:szCs w:val="22"/>
              </w:rPr>
              <w:t xml:space="preserve">RÍA </w:t>
            </w:r>
            <w:r w:rsidRPr="00503EA9">
              <w:rPr>
                <w:sz w:val="22"/>
                <w:szCs w:val="22"/>
              </w:rPr>
              <w:t xml:space="preserve">en la tradición lingüística hispánica: la etapa </w:t>
            </w:r>
            <w:proofErr w:type="spellStart"/>
            <w:r w:rsidRPr="00503EA9">
              <w:rPr>
                <w:sz w:val="22"/>
                <w:szCs w:val="22"/>
              </w:rPr>
              <w:t>preacadémica</w:t>
            </w:r>
            <w:proofErr w:type="spellEnd"/>
            <w:r w:rsidRPr="00503EA9">
              <w:rPr>
                <w:sz w:val="22"/>
                <w:szCs w:val="22"/>
              </w:rPr>
              <w:t xml:space="preserve"> (1492-1771)”, </w:t>
            </w:r>
            <w:proofErr w:type="spellStart"/>
            <w:r w:rsidRPr="00503EA9">
              <w:rPr>
                <w:i/>
                <w:sz w:val="22"/>
                <w:szCs w:val="22"/>
              </w:rPr>
              <w:t>Moenia</w:t>
            </w:r>
            <w:proofErr w:type="spellEnd"/>
            <w:r w:rsidRPr="00503EA9">
              <w:rPr>
                <w:i/>
                <w:sz w:val="22"/>
                <w:szCs w:val="22"/>
              </w:rPr>
              <w:t>. Revista lucense de lingüística y literatura</w:t>
            </w:r>
            <w:r w:rsidRPr="00503EA9">
              <w:rPr>
                <w:sz w:val="22"/>
                <w:szCs w:val="22"/>
              </w:rPr>
              <w:t xml:space="preserve">, 23, pp. 147-176, 2017. </w:t>
            </w:r>
          </w:p>
          <w:p w14:paraId="7C6F555B" w14:textId="77777777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</w:p>
          <w:p w14:paraId="3813155A" w14:textId="68DC087B" w:rsidR="008037C8" w:rsidRDefault="008037C8" w:rsidP="00503EA9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503EA9">
              <w:rPr>
                <w:sz w:val="22"/>
                <w:szCs w:val="22"/>
              </w:rPr>
              <w:t xml:space="preserve">ALFONSO ZAMORANO AGUILAR Y MARÍA MARTÍNEZ-ATIENZA, “La forma </w:t>
            </w:r>
            <w:r w:rsidRPr="00503EA9">
              <w:rPr>
                <w:i/>
                <w:sz w:val="22"/>
                <w:szCs w:val="22"/>
              </w:rPr>
              <w:t>cantaba</w:t>
            </w:r>
            <w:r w:rsidRPr="00503EA9">
              <w:rPr>
                <w:sz w:val="22"/>
                <w:szCs w:val="22"/>
              </w:rPr>
              <w:t xml:space="preserve"> en las gramáticas de español como lengua extranjera: propuestas teóricas y contraste de corpus”, </w:t>
            </w:r>
            <w:r w:rsidRPr="00503EA9">
              <w:rPr>
                <w:i/>
                <w:sz w:val="22"/>
                <w:szCs w:val="22"/>
              </w:rPr>
              <w:t>SIGNA. Revista de la Asociación Española de Semiótica</w:t>
            </w:r>
            <w:r w:rsidRPr="00503EA9">
              <w:rPr>
                <w:sz w:val="22"/>
                <w:szCs w:val="22"/>
              </w:rPr>
              <w:t>, UNED, 27, pp. 1151-1180, 2018.</w:t>
            </w:r>
          </w:p>
          <w:p w14:paraId="5C3E5383" w14:textId="77777777" w:rsidR="00503EA9" w:rsidRPr="00503EA9" w:rsidRDefault="00503EA9" w:rsidP="00503EA9">
            <w:pPr>
              <w:pStyle w:val="ListParagraph"/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EA67D9C" w14:textId="77777777" w:rsidR="008037C8" w:rsidRPr="00503EA9" w:rsidRDefault="008037C8" w:rsidP="00503EA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EB93416" w14:textId="202A70F7" w:rsidR="008037C8" w:rsidRPr="00503EA9" w:rsidRDefault="008037C8" w:rsidP="00503EA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03EA9">
              <w:rPr>
                <w:sz w:val="22"/>
                <w:szCs w:val="22"/>
              </w:rPr>
              <w:lastRenderedPageBreak/>
              <w:t xml:space="preserve">ALFONSO ZAMORANO AGUILAR, “Series textuales y gramatización de categorías morfológicas en la España del primer tercio del siglo XX. A propósito del </w:t>
            </w:r>
            <w:r w:rsidRPr="00503EA9">
              <w:rPr>
                <w:i/>
                <w:sz w:val="22"/>
                <w:szCs w:val="22"/>
              </w:rPr>
              <w:t>Tratado elemental de la lengua castellana</w:t>
            </w:r>
            <w:r w:rsidRPr="00503EA9">
              <w:rPr>
                <w:sz w:val="22"/>
                <w:szCs w:val="22"/>
              </w:rPr>
              <w:t xml:space="preserve"> de Rufino Blanco Sánchez (1868-1936)”, </w:t>
            </w:r>
            <w:proofErr w:type="spellStart"/>
            <w:r w:rsidRPr="00503EA9">
              <w:rPr>
                <w:i/>
                <w:sz w:val="22"/>
                <w:szCs w:val="22"/>
              </w:rPr>
              <w:t>Pragmalingüística</w:t>
            </w:r>
            <w:proofErr w:type="spellEnd"/>
            <w:r w:rsidRPr="00503EA9">
              <w:rPr>
                <w:sz w:val="22"/>
                <w:szCs w:val="22"/>
              </w:rPr>
              <w:t>, 26, pp. 407-441, 2018.</w:t>
            </w:r>
          </w:p>
          <w:p w14:paraId="120FF72D" w14:textId="77777777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</w:p>
          <w:p w14:paraId="181C8757" w14:textId="720CB196" w:rsidR="008037C8" w:rsidRPr="00503EA9" w:rsidRDefault="008037C8" w:rsidP="00503EA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03EA9">
              <w:rPr>
                <w:sz w:val="22"/>
                <w:szCs w:val="22"/>
              </w:rPr>
              <w:t xml:space="preserve">ALFONSO ZAMORANO AGUILAR, “Notas sobre reflexión sintáctica en la América latina de finales del XIX: Ecuador”, </w:t>
            </w:r>
            <w:r w:rsidRPr="00503EA9">
              <w:rPr>
                <w:i/>
                <w:sz w:val="22"/>
                <w:szCs w:val="22"/>
              </w:rPr>
              <w:t xml:space="preserve">Romance </w:t>
            </w:r>
            <w:proofErr w:type="spellStart"/>
            <w:r w:rsidRPr="00503EA9">
              <w:rPr>
                <w:i/>
                <w:sz w:val="22"/>
                <w:szCs w:val="22"/>
              </w:rPr>
              <w:t>Philology</w:t>
            </w:r>
            <w:proofErr w:type="spellEnd"/>
            <w:r w:rsidRPr="00503EA9">
              <w:rPr>
                <w:sz w:val="22"/>
                <w:szCs w:val="22"/>
              </w:rPr>
              <w:t>, 72, pp. 93-110, 2018.</w:t>
            </w:r>
          </w:p>
          <w:p w14:paraId="6C05CDE9" w14:textId="77777777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</w:p>
          <w:p w14:paraId="7E0F8DB5" w14:textId="4C552CF7" w:rsidR="008037C8" w:rsidRPr="00503EA9" w:rsidRDefault="00503EA9" w:rsidP="00503EA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03EA9">
              <w:rPr>
                <w:sz w:val="22"/>
                <w:szCs w:val="22"/>
              </w:rPr>
              <w:t xml:space="preserve">ALFONSO ZAMORANO AGUILAR, </w:t>
            </w:r>
            <w:r w:rsidR="008037C8" w:rsidRPr="00503EA9">
              <w:rPr>
                <w:sz w:val="22"/>
                <w:szCs w:val="22"/>
              </w:rPr>
              <w:t xml:space="preserve">“La obra gramatical como fuente de ideologías en historiografía de la lingüística: el nivel intralingüístico”. </w:t>
            </w:r>
            <w:r w:rsidR="008037C8" w:rsidRPr="00503EA9">
              <w:rPr>
                <w:i/>
                <w:sz w:val="22"/>
                <w:szCs w:val="22"/>
              </w:rPr>
              <w:t>Tonos Digital. Revista de estudios filológicos</w:t>
            </w:r>
            <w:r w:rsidRPr="00503EA9">
              <w:rPr>
                <w:sz w:val="22"/>
                <w:szCs w:val="22"/>
              </w:rPr>
              <w:t xml:space="preserve">, 36, pp. 1-23, 2019. </w:t>
            </w:r>
          </w:p>
          <w:p w14:paraId="5CBCC2BA" w14:textId="77777777" w:rsidR="00503EA9" w:rsidRPr="00503EA9" w:rsidRDefault="00503EA9" w:rsidP="00503EA9">
            <w:pPr>
              <w:jc w:val="both"/>
              <w:rPr>
                <w:sz w:val="22"/>
                <w:szCs w:val="22"/>
              </w:rPr>
            </w:pPr>
          </w:p>
          <w:p w14:paraId="17DB27AA" w14:textId="1FFD59D7" w:rsidR="008037C8" w:rsidRPr="00503EA9" w:rsidRDefault="00503EA9" w:rsidP="00503EA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03EA9">
              <w:rPr>
                <w:sz w:val="22"/>
                <w:szCs w:val="22"/>
              </w:rPr>
              <w:t xml:space="preserve">ALFONSO ZAMORANO AGUILAR, </w:t>
            </w:r>
            <w:r w:rsidR="008037C8" w:rsidRPr="00503EA9">
              <w:rPr>
                <w:sz w:val="22"/>
                <w:szCs w:val="22"/>
              </w:rPr>
              <w:t xml:space="preserve">“Gramática y marcas de ideología en el </w:t>
            </w:r>
            <w:r w:rsidR="008037C8" w:rsidRPr="00503EA9">
              <w:rPr>
                <w:i/>
                <w:sz w:val="22"/>
                <w:szCs w:val="22"/>
              </w:rPr>
              <w:t>Tratado elemental de la lengua castellana</w:t>
            </w:r>
            <w:r w:rsidR="008037C8" w:rsidRPr="00503EA9">
              <w:rPr>
                <w:sz w:val="22"/>
                <w:szCs w:val="22"/>
              </w:rPr>
              <w:t xml:space="preserve"> (1915) de Rufino Blanco y Sánchez”, </w:t>
            </w:r>
            <w:r w:rsidR="008037C8" w:rsidRPr="00503EA9">
              <w:rPr>
                <w:i/>
                <w:sz w:val="22"/>
                <w:szCs w:val="22"/>
              </w:rPr>
              <w:t>Anuario de Estudios Filológicos</w:t>
            </w:r>
            <w:r w:rsidRPr="00503EA9">
              <w:rPr>
                <w:sz w:val="22"/>
                <w:szCs w:val="22"/>
              </w:rPr>
              <w:t>, 42, pp. 285-306, 2019.</w:t>
            </w:r>
          </w:p>
          <w:p w14:paraId="54A06771" w14:textId="4B3B1A3C" w:rsidR="008037C8" w:rsidRPr="00503EA9" w:rsidRDefault="008037C8" w:rsidP="00503EA9">
            <w:pPr>
              <w:jc w:val="both"/>
              <w:rPr>
                <w:sz w:val="22"/>
                <w:szCs w:val="22"/>
              </w:rPr>
            </w:pPr>
          </w:p>
        </w:tc>
      </w:tr>
    </w:tbl>
    <w:p w14:paraId="18AF37DD" w14:textId="77777777" w:rsidR="00391346" w:rsidRDefault="0060034A"/>
    <w:sectPr w:rsidR="00391346" w:rsidSect="009F69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2730"/>
    <w:multiLevelType w:val="hybridMultilevel"/>
    <w:tmpl w:val="2EA0FE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24355"/>
    <w:multiLevelType w:val="hybridMultilevel"/>
    <w:tmpl w:val="9C8AC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DA"/>
    <w:rsid w:val="00197F96"/>
    <w:rsid w:val="0021185A"/>
    <w:rsid w:val="00503EA9"/>
    <w:rsid w:val="0060034A"/>
    <w:rsid w:val="0070059C"/>
    <w:rsid w:val="008037C8"/>
    <w:rsid w:val="009F696B"/>
    <w:rsid w:val="00AE0EDA"/>
    <w:rsid w:val="00D6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FD99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FootnoteReference">
    <w:name w:val="footnote reference"/>
    <w:basedOn w:val="DefaultParagraphFont"/>
    <w:semiHidden/>
    <w:rsid w:val="00391346"/>
    <w:rPr>
      <w:rFonts w:ascii="Times New Roman" w:hAnsi="Times New Roman"/>
      <w:sz w:val="24"/>
      <w:vertAlign w:val="superscript"/>
    </w:rPr>
  </w:style>
  <w:style w:type="table" w:styleId="TableGrid">
    <w:name w:val="Table Grid"/>
    <w:basedOn w:val="TableNormal"/>
    <w:uiPriority w:val="59"/>
    <w:rsid w:val="00AE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037C8"/>
    <w:rPr>
      <w:strike w:val="0"/>
      <w:dstrike w:val="0"/>
      <w:color w:val="0000FF"/>
      <w:u w:val="none"/>
    </w:rPr>
  </w:style>
  <w:style w:type="character" w:styleId="HTMLAcronym">
    <w:name w:val="HTML Acronym"/>
    <w:basedOn w:val="DefaultParagraphFont"/>
    <w:uiPriority w:val="99"/>
    <w:rsid w:val="008037C8"/>
  </w:style>
  <w:style w:type="paragraph" w:styleId="ListParagraph">
    <w:name w:val="List Paragraph"/>
    <w:basedOn w:val="Normal"/>
    <w:uiPriority w:val="34"/>
    <w:qFormat/>
    <w:rsid w:val="00503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FootnoteReference">
    <w:name w:val="footnote reference"/>
    <w:basedOn w:val="DefaultParagraphFont"/>
    <w:semiHidden/>
    <w:rsid w:val="00391346"/>
    <w:rPr>
      <w:rFonts w:ascii="Times New Roman" w:hAnsi="Times New Roman"/>
      <w:sz w:val="24"/>
      <w:vertAlign w:val="superscript"/>
    </w:rPr>
  </w:style>
  <w:style w:type="table" w:styleId="TableGrid">
    <w:name w:val="Table Grid"/>
    <w:basedOn w:val="TableNormal"/>
    <w:uiPriority w:val="59"/>
    <w:rsid w:val="00AE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037C8"/>
    <w:rPr>
      <w:strike w:val="0"/>
      <w:dstrike w:val="0"/>
      <w:color w:val="0000FF"/>
      <w:u w:val="none"/>
    </w:rPr>
  </w:style>
  <w:style w:type="character" w:styleId="HTMLAcronym">
    <w:name w:val="HTML Acronym"/>
    <w:basedOn w:val="DefaultParagraphFont"/>
    <w:uiPriority w:val="99"/>
    <w:rsid w:val="008037C8"/>
  </w:style>
  <w:style w:type="paragraph" w:styleId="ListParagraph">
    <w:name w:val="List Paragraph"/>
    <w:basedOn w:val="Normal"/>
    <w:uiPriority w:val="34"/>
    <w:qFormat/>
    <w:rsid w:val="0050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</dc:creator>
  <cp:keywords/>
  <dc:description/>
  <cp:lastModifiedBy>DRG</cp:lastModifiedBy>
  <cp:revision>2</cp:revision>
  <dcterms:created xsi:type="dcterms:W3CDTF">2020-01-13T08:16:00Z</dcterms:created>
  <dcterms:modified xsi:type="dcterms:W3CDTF">2020-01-13T08:16:00Z</dcterms:modified>
</cp:coreProperties>
</file>