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BC7E" w14:textId="77777777" w:rsidR="000137F0" w:rsidRDefault="00BB1565">
      <w:pPr>
        <w:jc w:val="center"/>
      </w:pPr>
      <w:bookmarkStart w:id="0" w:name="_GoBack"/>
      <w:bookmarkEnd w:id="0"/>
      <w:r>
        <w:t>DATOS PARA LA WEB</w:t>
      </w:r>
    </w:p>
    <w:p w14:paraId="746FFC85" w14:textId="77777777" w:rsidR="000137F0" w:rsidRDefault="000137F0"/>
    <w:p w14:paraId="073776DA" w14:textId="77777777" w:rsidR="000137F0" w:rsidRDefault="000137F0"/>
    <w:tbl>
      <w:tblPr>
        <w:tblStyle w:val="a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153"/>
      </w:tblGrid>
      <w:tr w:rsidR="000137F0" w14:paraId="448B0232" w14:textId="77777777">
        <w:tc>
          <w:tcPr>
            <w:tcW w:w="2363" w:type="dxa"/>
          </w:tcPr>
          <w:p w14:paraId="75D73879" w14:textId="77777777" w:rsidR="000137F0" w:rsidRDefault="00BB1565">
            <w:r>
              <w:t>NOMBRE Y APELLIDOS</w:t>
            </w:r>
          </w:p>
        </w:tc>
        <w:tc>
          <w:tcPr>
            <w:tcW w:w="6153" w:type="dxa"/>
          </w:tcPr>
          <w:p w14:paraId="5C9E6B66" w14:textId="43FD0BCE" w:rsidR="000137F0" w:rsidRDefault="00513BB7">
            <w:r>
              <w:t>RAMÓN ROMÁN ALCALÁ</w:t>
            </w:r>
          </w:p>
        </w:tc>
      </w:tr>
      <w:tr w:rsidR="000137F0" w14:paraId="1F4F6DE3" w14:textId="77777777">
        <w:tc>
          <w:tcPr>
            <w:tcW w:w="2363" w:type="dxa"/>
          </w:tcPr>
          <w:p w14:paraId="23DFFF59" w14:textId="77777777" w:rsidR="000137F0" w:rsidRDefault="00BB1565">
            <w:r>
              <w:t>CATEGORÍA PROFESIONAL</w:t>
            </w:r>
          </w:p>
        </w:tc>
        <w:tc>
          <w:tcPr>
            <w:tcW w:w="6153" w:type="dxa"/>
          </w:tcPr>
          <w:p w14:paraId="497AA348" w14:textId="77777777" w:rsidR="00513BB7" w:rsidRPr="00E176E5" w:rsidRDefault="00513BB7" w:rsidP="00513BB7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Categorí</w:t>
            </w:r>
            <w:r w:rsidRPr="00E176E5"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a profesional: 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Catedrático Universidad</w:t>
            </w:r>
          </w:p>
          <w:p w14:paraId="00D6EACF" w14:textId="77777777" w:rsidR="00513BB7" w:rsidRPr="00E176E5" w:rsidRDefault="00513BB7" w:rsidP="00513BB7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176E5"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Teléfono: 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618804245</w:t>
            </w:r>
          </w:p>
          <w:p w14:paraId="4FFABF05" w14:textId="77777777" w:rsidR="00513BB7" w:rsidRPr="00E176E5" w:rsidRDefault="00513BB7" w:rsidP="00513BB7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176E5"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Correo electrónico:</w:t>
            </w:r>
            <w:r>
              <w:rPr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</w:rPr>
              <w:t>ramon.roman@uco,es</w:t>
            </w:r>
            <w:proofErr w:type="spellEnd"/>
          </w:p>
          <w:p w14:paraId="617F0905" w14:textId="77777777" w:rsidR="00513BB7" w:rsidRPr="00AB1F38" w:rsidRDefault="00513BB7" w:rsidP="00513BB7">
            <w:pPr>
              <w:numPr>
                <w:ilvl w:val="0"/>
                <w:numId w:val="2"/>
              </w:numPr>
              <w:spacing w:line="300" w:lineRule="atLeast"/>
              <w:ind w:left="945"/>
              <w:textAlignment w:val="baseline"/>
              <w:rPr>
                <w:rFonts w:ascii="Lato" w:hAnsi="Lato"/>
                <w:color w:val="333333"/>
                <w:sz w:val="21"/>
                <w:szCs w:val="21"/>
                <w:lang w:val="en-US"/>
              </w:rPr>
            </w:pPr>
            <w:r w:rsidRPr="00E176E5"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en-US"/>
              </w:rPr>
              <w:t xml:space="preserve">Web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en-US"/>
              </w:rPr>
              <w:t>p</w:t>
            </w:r>
            <w:r w:rsidRPr="00E176E5"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en-US"/>
              </w:rPr>
              <w:t>ersonal:</w:t>
            </w:r>
            <w:r w:rsidRPr="00E176E5">
              <w:rPr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  <w:lang w:val="en-US"/>
              </w:rPr>
              <w:t> </w:t>
            </w:r>
            <w:r w:rsidRPr="00E176E5"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  <w:t xml:space="preserve"> </w:t>
            </w:r>
            <w:r w:rsidRPr="00AB1F38">
              <w:rPr>
                <w:rFonts w:ascii="Montserrat" w:hAnsi="Montserrat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en-US"/>
              </w:rPr>
              <w:t>Web personal: </w:t>
            </w:r>
            <w:hyperlink r:id="rId5" w:tgtFrame="_blank" w:history="1">
              <w:r w:rsidRPr="00AB1F38">
                <w:rPr>
                  <w:rFonts w:ascii="Montserrat" w:hAnsi="Montserrat"/>
                  <w:color w:val="47B2E8"/>
                  <w:sz w:val="21"/>
                  <w:szCs w:val="21"/>
                  <w:u w:val="single"/>
                  <w:bdr w:val="none" w:sz="0" w:space="0" w:color="auto" w:frame="1"/>
                  <w:lang w:val="en-US"/>
                </w:rPr>
                <w:t>http://www.uco.es/~fs1roalr/index.htm</w:t>
              </w:r>
            </w:hyperlink>
          </w:p>
          <w:p w14:paraId="6189E0D4" w14:textId="77777777" w:rsidR="00513BB7" w:rsidRPr="00AB1F38" w:rsidRDefault="00513BB7" w:rsidP="00513BB7">
            <w:pPr>
              <w:numPr>
                <w:ilvl w:val="0"/>
                <w:numId w:val="2"/>
              </w:numPr>
              <w:spacing w:line="300" w:lineRule="atLeast"/>
              <w:ind w:left="945"/>
              <w:textAlignment w:val="baseline"/>
              <w:rPr>
                <w:rFonts w:ascii="Lato" w:hAnsi="Lato"/>
                <w:color w:val="333333"/>
                <w:sz w:val="21"/>
                <w:szCs w:val="21"/>
                <w:lang w:val="en-US"/>
              </w:rPr>
            </w:pPr>
            <w:r w:rsidRPr="00AB1F38">
              <w:rPr>
                <w:rFonts w:ascii="Montserrat" w:hAnsi="Montserrat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en-US"/>
              </w:rPr>
              <w:t>Open Researcher and Contributor ID (ORCID):</w:t>
            </w:r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> 0002-0305-4421</w:t>
            </w:r>
          </w:p>
          <w:p w14:paraId="018300F5" w14:textId="77777777" w:rsidR="00513BB7" w:rsidRPr="00AB1F38" w:rsidRDefault="00513BB7" w:rsidP="00513BB7">
            <w:pPr>
              <w:numPr>
                <w:ilvl w:val="0"/>
                <w:numId w:val="2"/>
              </w:numPr>
              <w:spacing w:line="300" w:lineRule="atLeast"/>
              <w:ind w:left="945"/>
              <w:textAlignment w:val="baseline"/>
              <w:rPr>
                <w:rFonts w:ascii="Lato" w:hAnsi="Lato"/>
                <w:color w:val="333333"/>
                <w:sz w:val="21"/>
                <w:szCs w:val="21"/>
              </w:rPr>
            </w:pPr>
            <w:r w:rsidRPr="00AB1F38">
              <w:rPr>
                <w:rFonts w:ascii="Montserrat" w:hAnsi="Montserrat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 xml:space="preserve">SCOPUS </w:t>
            </w:r>
            <w:proofErr w:type="spellStart"/>
            <w:r w:rsidRPr="00AB1F38">
              <w:rPr>
                <w:rFonts w:ascii="Montserrat" w:hAnsi="Montserrat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Author</w:t>
            </w:r>
            <w:proofErr w:type="spellEnd"/>
            <w:r w:rsidRPr="00AB1F38">
              <w:rPr>
                <w:rFonts w:ascii="Montserrat" w:hAnsi="Montserrat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 xml:space="preserve"> ID:</w:t>
            </w:r>
            <w:r w:rsidRPr="00AB1F38">
              <w:rPr>
                <w:rFonts w:ascii="Lato" w:hAnsi="Lato"/>
                <w:color w:val="333333"/>
                <w:sz w:val="21"/>
                <w:szCs w:val="21"/>
              </w:rPr>
              <w:t> 55597263500</w:t>
            </w:r>
          </w:p>
          <w:p w14:paraId="19C8659D" w14:textId="77777777" w:rsidR="00513BB7" w:rsidRPr="00AB1F38" w:rsidRDefault="00513BB7" w:rsidP="00513BB7">
            <w:pPr>
              <w:numPr>
                <w:ilvl w:val="0"/>
                <w:numId w:val="2"/>
              </w:numPr>
              <w:spacing w:line="300" w:lineRule="atLeast"/>
              <w:ind w:left="945"/>
              <w:textAlignment w:val="baseline"/>
              <w:rPr>
                <w:rFonts w:ascii="Lato" w:hAnsi="Lato"/>
                <w:color w:val="333333"/>
                <w:sz w:val="21"/>
                <w:szCs w:val="21"/>
              </w:rPr>
            </w:pPr>
            <w:proofErr w:type="spellStart"/>
            <w:r w:rsidRPr="00AB1F38">
              <w:rPr>
                <w:rFonts w:ascii="Montserrat" w:hAnsi="Montserrat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WoS</w:t>
            </w:r>
            <w:proofErr w:type="spellEnd"/>
            <w:r w:rsidRPr="00AB1F38">
              <w:rPr>
                <w:rFonts w:ascii="Montserrat" w:hAnsi="Montserrat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AB1F38">
              <w:rPr>
                <w:rFonts w:ascii="Montserrat" w:hAnsi="Montserrat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Researcher</w:t>
            </w:r>
            <w:proofErr w:type="spellEnd"/>
            <w:r w:rsidRPr="00AB1F38">
              <w:rPr>
                <w:rFonts w:ascii="Montserrat" w:hAnsi="Montserrat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 xml:space="preserve"> ID</w:t>
            </w:r>
            <w:r w:rsidRPr="00AB1F38">
              <w:rPr>
                <w:rFonts w:ascii="Lato" w:hAnsi="Lato"/>
                <w:color w:val="333333"/>
                <w:sz w:val="21"/>
                <w:szCs w:val="21"/>
              </w:rPr>
              <w:t>: I-7123-2017</w:t>
            </w:r>
          </w:p>
          <w:p w14:paraId="6353C23C" w14:textId="77777777" w:rsidR="000137F0" w:rsidRDefault="000137F0"/>
        </w:tc>
      </w:tr>
      <w:tr w:rsidR="000137F0" w14:paraId="2AABB3F6" w14:textId="77777777">
        <w:tc>
          <w:tcPr>
            <w:tcW w:w="2363" w:type="dxa"/>
          </w:tcPr>
          <w:p w14:paraId="45375B21" w14:textId="77777777" w:rsidR="000137F0" w:rsidRDefault="00BB1565">
            <w:r>
              <w:t>PERFIL INVESTIGADOR</w:t>
            </w:r>
          </w:p>
          <w:p w14:paraId="77AFEDA2" w14:textId="77777777" w:rsidR="000137F0" w:rsidRDefault="00BB1565">
            <w:r>
              <w:t>(= líneas de</w:t>
            </w:r>
            <w:r>
              <w:t xml:space="preserve"> investigación)</w:t>
            </w:r>
          </w:p>
        </w:tc>
        <w:tc>
          <w:tcPr>
            <w:tcW w:w="6153" w:type="dxa"/>
          </w:tcPr>
          <w:p w14:paraId="33E443AA" w14:textId="77777777" w:rsidR="00513BB7" w:rsidRPr="00AB1F38" w:rsidRDefault="00513BB7" w:rsidP="00513BB7">
            <w:pPr>
              <w:numPr>
                <w:ilvl w:val="0"/>
                <w:numId w:val="3"/>
              </w:numPr>
              <w:spacing w:after="150" w:line="300" w:lineRule="atLeast"/>
              <w:ind w:left="945"/>
              <w:textAlignment w:val="baseline"/>
              <w:rPr>
                <w:rFonts w:ascii="Lato" w:hAnsi="Lato"/>
                <w:color w:val="333333"/>
                <w:sz w:val="21"/>
                <w:szCs w:val="21"/>
              </w:rPr>
            </w:pPr>
            <w:r w:rsidRPr="00AB1F38">
              <w:rPr>
                <w:rFonts w:ascii="Lato" w:hAnsi="Lato"/>
                <w:color w:val="333333"/>
                <w:sz w:val="21"/>
                <w:szCs w:val="21"/>
              </w:rPr>
              <w:t>- Escepticismo. El escepticismo griego y sus desarrollos. Historia del escepticismo.</w:t>
            </w:r>
          </w:p>
          <w:p w14:paraId="57049E75" w14:textId="77777777" w:rsidR="00513BB7" w:rsidRPr="00AB1F38" w:rsidRDefault="00513BB7" w:rsidP="00513BB7">
            <w:pPr>
              <w:numPr>
                <w:ilvl w:val="0"/>
                <w:numId w:val="3"/>
              </w:numPr>
              <w:spacing w:after="150" w:line="300" w:lineRule="atLeast"/>
              <w:ind w:left="945"/>
              <w:textAlignment w:val="baseline"/>
              <w:rPr>
                <w:rFonts w:ascii="Lato" w:hAnsi="Lato"/>
                <w:color w:val="333333"/>
                <w:sz w:val="21"/>
                <w:szCs w:val="21"/>
              </w:rPr>
            </w:pPr>
            <w:r w:rsidRPr="00AB1F38">
              <w:rPr>
                <w:rFonts w:ascii="Lato" w:hAnsi="Lato"/>
                <w:color w:val="333333"/>
                <w:sz w:val="21"/>
                <w:szCs w:val="21"/>
              </w:rPr>
              <w:t>- Hermenéutica de la obra de arte</w:t>
            </w:r>
          </w:p>
          <w:p w14:paraId="333C483A" w14:textId="77777777" w:rsidR="000137F0" w:rsidRDefault="000137F0"/>
        </w:tc>
      </w:tr>
      <w:tr w:rsidR="000137F0" w:rsidRPr="00513BB7" w14:paraId="5F8524FD" w14:textId="77777777">
        <w:tc>
          <w:tcPr>
            <w:tcW w:w="2363" w:type="dxa"/>
          </w:tcPr>
          <w:p w14:paraId="1823A482" w14:textId="77777777" w:rsidR="000137F0" w:rsidRDefault="00BB1565">
            <w:r>
              <w:t>INVESTIGACIONES RECIENTES</w:t>
            </w:r>
          </w:p>
        </w:tc>
        <w:tc>
          <w:tcPr>
            <w:tcW w:w="6153" w:type="dxa"/>
          </w:tcPr>
          <w:p w14:paraId="09987215" w14:textId="77777777" w:rsidR="00513BB7" w:rsidRDefault="00513BB7" w:rsidP="00513BB7">
            <w:pPr>
              <w:pStyle w:val="NormalWeb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Lato" w:hAnsi="Lato"/>
                <w:color w:val="333333"/>
                <w:sz w:val="21"/>
                <w:szCs w:val="21"/>
                <w:lang w:eastAsia="es-ES_tradnl"/>
              </w:rPr>
            </w:pPr>
            <w:bookmarkStart w:id="1" w:name="_gjdgxs" w:colFirst="0" w:colLast="0"/>
            <w:bookmarkEnd w:id="1"/>
            <w:r>
              <w:rPr>
                <w:rFonts w:ascii="Lato" w:hAnsi="Lato"/>
                <w:color w:val="333333"/>
                <w:sz w:val="21"/>
                <w:szCs w:val="21"/>
              </w:rPr>
              <w:t>LIBROS:</w:t>
            </w:r>
          </w:p>
          <w:p w14:paraId="385D43A1" w14:textId="77777777" w:rsidR="00513BB7" w:rsidRDefault="00513BB7" w:rsidP="00513BB7">
            <w:pPr>
              <w:pStyle w:val="NormalWeb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Lato" w:hAnsi="Lato"/>
                <w:color w:val="333333"/>
                <w:sz w:val="21"/>
                <w:szCs w:val="21"/>
              </w:rPr>
            </w:pPr>
            <w:r>
              <w:rPr>
                <w:rFonts w:ascii="Lato" w:hAnsi="Lato"/>
                <w:color w:val="333333"/>
                <w:sz w:val="21"/>
                <w:szCs w:val="21"/>
              </w:rPr>
              <w:t xml:space="preserve">- La Terapia de lo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Inútil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. Una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filosofía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para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después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del desastre, Ed.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Almuzara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>, 3ª edición, Córdoba, 2022.</w:t>
            </w:r>
          </w:p>
          <w:p w14:paraId="6CF85393" w14:textId="77777777" w:rsidR="00513BB7" w:rsidRDefault="00513BB7" w:rsidP="00513BB7">
            <w:pPr>
              <w:pStyle w:val="NormalWeb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Lato" w:hAnsi="Lato"/>
                <w:color w:val="333333"/>
                <w:sz w:val="21"/>
                <w:szCs w:val="21"/>
              </w:rPr>
            </w:pPr>
            <w:r>
              <w:rPr>
                <w:rFonts w:ascii="Lato" w:hAnsi="Lato"/>
                <w:color w:val="333333"/>
                <w:sz w:val="21"/>
                <w:szCs w:val="21"/>
              </w:rPr>
              <w:t xml:space="preserve">- Diógenes Laercio. Vidas y opiniones de los filósofos ilustres y cada escuela filosófica IX. Traducción, introducción y notas,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Almuzara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>, Córdoba, 2020.</w:t>
            </w:r>
          </w:p>
          <w:p w14:paraId="0DAB1150" w14:textId="77777777" w:rsidR="00513BB7" w:rsidRDefault="00513BB7" w:rsidP="00513BB7">
            <w:pPr>
              <w:pStyle w:val="NormalWeb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Lato" w:hAnsi="Lato"/>
                <w:color w:val="333333"/>
                <w:sz w:val="21"/>
                <w:szCs w:val="21"/>
              </w:rPr>
            </w:pPr>
            <w:r>
              <w:rPr>
                <w:rFonts w:ascii="Lato" w:hAnsi="Lato"/>
                <w:color w:val="333333"/>
                <w:sz w:val="21"/>
                <w:szCs w:val="21"/>
              </w:rPr>
              <w:t xml:space="preserve">- Diógenes Laercio. Vidas y opiniones de los filósofos ilustres y cada escuela filosófica X. Traducción, introducción y notas,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Almuzara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>, Córdoba, 2021.</w:t>
            </w:r>
          </w:p>
          <w:p w14:paraId="76C3D48B" w14:textId="77777777" w:rsidR="00513BB7" w:rsidRDefault="00513BB7" w:rsidP="00513BB7">
            <w:pPr>
              <w:pStyle w:val="NormalWeb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Lato" w:hAnsi="Lato"/>
                <w:color w:val="333333"/>
                <w:sz w:val="21"/>
                <w:szCs w:val="21"/>
              </w:rPr>
            </w:pPr>
            <w:r>
              <w:rPr>
                <w:rFonts w:ascii="Lato" w:hAnsi="Lato"/>
                <w:color w:val="333333"/>
                <w:sz w:val="21"/>
                <w:szCs w:val="21"/>
              </w:rPr>
              <w:t>ARTÍCULOS O CAPÍTULOS DE LIBROS:</w:t>
            </w:r>
          </w:p>
          <w:p w14:paraId="51BDD853" w14:textId="77777777" w:rsidR="00513BB7" w:rsidRPr="00AB1F38" w:rsidRDefault="00513BB7" w:rsidP="00513BB7">
            <w:pPr>
              <w:pStyle w:val="NormalWeb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Lato" w:hAnsi="Lato"/>
                <w:color w:val="333333"/>
                <w:sz w:val="21"/>
                <w:szCs w:val="21"/>
                <w:lang w:val="en-US"/>
              </w:rPr>
            </w:pPr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>- «</w:t>
            </w:r>
            <w:proofErr w:type="spellStart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>Desviations</w:t>
            </w:r>
            <w:proofErr w:type="spellEnd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 xml:space="preserve"> and uncertainty: the concept of swerve in Epicurus and Lucretius and quantum mechanics», in 4o International </w:t>
            </w:r>
            <w:proofErr w:type="spellStart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>Multidisciplinari</w:t>
            </w:r>
            <w:proofErr w:type="spellEnd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 xml:space="preserve"> Scientific Conference on Social </w:t>
            </w:r>
            <w:proofErr w:type="spellStart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>Sciencie</w:t>
            </w:r>
            <w:proofErr w:type="spellEnd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 xml:space="preserve"> &amp; Arts, SGEM 2017, Book 2, Volume 1, 2017, pp. 225-236.</w:t>
            </w:r>
          </w:p>
          <w:p w14:paraId="7B20BD7E" w14:textId="77777777" w:rsidR="00513BB7" w:rsidRPr="00AB1F38" w:rsidRDefault="00513BB7" w:rsidP="00513BB7">
            <w:pPr>
              <w:pStyle w:val="NormalWeb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Lato" w:hAnsi="Lato"/>
                <w:color w:val="333333"/>
                <w:sz w:val="21"/>
                <w:szCs w:val="21"/>
                <w:lang w:val="en-US"/>
              </w:rPr>
            </w:pPr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>- «</w:t>
            </w:r>
            <w:proofErr w:type="spellStart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>Indiference</w:t>
            </w:r>
            <w:proofErr w:type="spellEnd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 xml:space="preserve"> and commitment as ethical-intellectual approach; Epicurus, </w:t>
            </w:r>
            <w:proofErr w:type="spellStart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>Pyrrho</w:t>
            </w:r>
            <w:proofErr w:type="spellEnd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 xml:space="preserve"> and Seneca, </w:t>
            </w:r>
            <w:proofErr w:type="spellStart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>Revista</w:t>
            </w:r>
            <w:proofErr w:type="spellEnd"/>
            <w:r w:rsidRPr="00AB1F38">
              <w:rPr>
                <w:rFonts w:ascii="Lato" w:hAnsi="Lato"/>
                <w:color w:val="333333"/>
                <w:sz w:val="21"/>
                <w:szCs w:val="21"/>
                <w:lang w:val="en-US"/>
              </w:rPr>
              <w:t xml:space="preserve"> Convivium, 29-30, 2018, pp. 79-98.</w:t>
            </w:r>
          </w:p>
          <w:p w14:paraId="321286B5" w14:textId="77777777" w:rsidR="00513BB7" w:rsidRDefault="00513BB7" w:rsidP="00513BB7">
            <w:pPr>
              <w:pStyle w:val="NormalWeb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Lato" w:hAnsi="Lato"/>
                <w:color w:val="333333"/>
                <w:sz w:val="21"/>
                <w:szCs w:val="21"/>
              </w:rPr>
            </w:pPr>
            <w:r>
              <w:rPr>
                <w:rFonts w:ascii="Lato" w:hAnsi="Lato"/>
                <w:color w:val="333333"/>
                <w:sz w:val="21"/>
                <w:szCs w:val="21"/>
              </w:rPr>
              <w:t xml:space="preserve">- «El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escéptico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Pirrón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Élide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: el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último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presocrático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y su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conexión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con la escuela de Abdera» , Revista Anales del Seminario de Historia de la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Filosofía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>, 2019, vol. 36, 2, pp. 321-333.</w:t>
            </w:r>
          </w:p>
          <w:p w14:paraId="0BC69204" w14:textId="77777777" w:rsidR="00513BB7" w:rsidRDefault="00513BB7" w:rsidP="00513BB7">
            <w:pPr>
              <w:pStyle w:val="NormalWeb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Lato" w:hAnsi="Lato"/>
                <w:color w:val="333333"/>
                <w:sz w:val="21"/>
                <w:szCs w:val="21"/>
              </w:rPr>
            </w:pPr>
            <w:r>
              <w:rPr>
                <w:rFonts w:ascii="Lato" w:hAnsi="Lato"/>
                <w:color w:val="333333"/>
                <w:sz w:val="21"/>
                <w:szCs w:val="21"/>
              </w:rPr>
              <w:lastRenderedPageBreak/>
              <w:t xml:space="preserve">- “Sexto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Empírico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: la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liberación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de la angustia en la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decisión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moral” pp. 263-270, en el libro Nunc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est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Bacchandum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>: Homenaje a Alberto Bernabé, Escolar y mayo Editores, Madrid, 2019.</w:t>
            </w:r>
          </w:p>
          <w:p w14:paraId="5BDC6923" w14:textId="77777777" w:rsidR="00513BB7" w:rsidRDefault="00513BB7" w:rsidP="00513BB7">
            <w:pPr>
              <w:pStyle w:val="NormalWeb"/>
              <w:spacing w:before="0" w:beforeAutospacing="0" w:after="150" w:afterAutospacing="0" w:line="300" w:lineRule="atLeast"/>
              <w:jc w:val="both"/>
              <w:textAlignment w:val="baseline"/>
              <w:rPr>
                <w:rFonts w:ascii="Lato" w:hAnsi="Lato"/>
                <w:color w:val="333333"/>
                <w:sz w:val="21"/>
                <w:szCs w:val="21"/>
              </w:rPr>
            </w:pPr>
            <w:r>
              <w:rPr>
                <w:rFonts w:ascii="Lato" w:hAnsi="Lato"/>
                <w:color w:val="333333"/>
                <w:sz w:val="21"/>
                <w:szCs w:val="21"/>
              </w:rPr>
              <w:t xml:space="preserve">- “Acción política o neutralidad filosófica: paradojas y contradicciones en la filosofía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Helenística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”, en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Rura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Cano,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Rura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Deos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 xml:space="preserve">. Homenaje a José Luis Cantón“. </w:t>
            </w:r>
            <w:proofErr w:type="spellStart"/>
            <w:r>
              <w:rPr>
                <w:rFonts w:ascii="Lato" w:hAnsi="Lato"/>
                <w:color w:val="333333"/>
                <w:sz w:val="21"/>
                <w:szCs w:val="21"/>
              </w:rPr>
              <w:t>UCOPress</w:t>
            </w:r>
            <w:proofErr w:type="spellEnd"/>
            <w:r>
              <w:rPr>
                <w:rFonts w:ascii="Lato" w:hAnsi="Lato"/>
                <w:color w:val="333333"/>
                <w:sz w:val="21"/>
                <w:szCs w:val="21"/>
              </w:rPr>
              <w:t>, Córdoba, 2020, pp. 123-152.</w:t>
            </w:r>
          </w:p>
          <w:p w14:paraId="31BA3AB5" w14:textId="77777777" w:rsidR="00513BB7" w:rsidRDefault="00513BB7" w:rsidP="00513B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kern w:val="28"/>
              </w:rPr>
            </w:pPr>
            <w:r>
              <w:rPr>
                <w:rFonts w:cs="Arial"/>
                <w:color w:val="000000"/>
                <w:kern w:val="28"/>
              </w:rPr>
              <w:t>-</w:t>
            </w:r>
            <w:r w:rsidRPr="00291E3F">
              <w:rPr>
                <w:bCs/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“Lo aleatorio poético en Lucrecio: los simulacros, nexos entre la realidad y la posibilidad</w:t>
            </w:r>
            <w:r w:rsidRPr="00291E3F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, en </w:t>
            </w:r>
            <w:r>
              <w:rPr>
                <w:i/>
                <w:color w:val="000000"/>
              </w:rPr>
              <w:t>La filosofía Griega y su legado. Homenaje a Tomás Calvo Martínez,</w:t>
            </w:r>
            <w:r w:rsidRPr="00291E3F">
              <w:rPr>
                <w:rFonts w:cs="Arial"/>
                <w:color w:val="000000"/>
                <w:kern w:val="28"/>
              </w:rPr>
              <w:t xml:space="preserve"> Páginas, inicial:  </w:t>
            </w:r>
            <w:r>
              <w:rPr>
                <w:rFonts w:cs="Arial"/>
                <w:color w:val="000000"/>
                <w:kern w:val="28"/>
              </w:rPr>
              <w:t>411</w:t>
            </w:r>
            <w:r w:rsidRPr="00291E3F">
              <w:rPr>
                <w:rFonts w:cs="Arial"/>
                <w:color w:val="000000"/>
                <w:kern w:val="28"/>
              </w:rPr>
              <w:t xml:space="preserve"> </w:t>
            </w:r>
            <w:r w:rsidRPr="00291E3F">
              <w:rPr>
                <w:rFonts w:cs="Arial"/>
                <w:color w:val="000000"/>
                <w:kern w:val="28"/>
              </w:rPr>
              <w:tab/>
              <w:t xml:space="preserve">final: </w:t>
            </w:r>
            <w:r>
              <w:rPr>
                <w:rFonts w:cs="Arial"/>
                <w:color w:val="000000"/>
                <w:kern w:val="28"/>
              </w:rPr>
              <w:t>430,2021</w:t>
            </w:r>
            <w:r>
              <w:rPr>
                <w:bCs/>
                <w:color w:val="000000"/>
                <w:spacing w:val="-3"/>
              </w:rPr>
              <w:t xml:space="preserve">, </w:t>
            </w:r>
            <w:r>
              <w:rPr>
                <w:rFonts w:cs="Arial"/>
                <w:color w:val="000000"/>
                <w:kern w:val="28"/>
              </w:rPr>
              <w:t>Editorial, Guillermo Escolar</w:t>
            </w:r>
            <w:r>
              <w:rPr>
                <w:color w:val="000000"/>
              </w:rPr>
              <w:t>,</w:t>
            </w:r>
            <w:r>
              <w:rPr>
                <w:rFonts w:cs="Arial"/>
                <w:color w:val="000000"/>
                <w:kern w:val="28"/>
              </w:rPr>
              <w:t xml:space="preserve"> </w:t>
            </w:r>
            <w:r w:rsidRPr="00291E3F">
              <w:rPr>
                <w:rFonts w:cs="Arial"/>
                <w:color w:val="000000"/>
                <w:kern w:val="28"/>
              </w:rPr>
              <w:t>Madrid</w:t>
            </w:r>
            <w:r>
              <w:rPr>
                <w:rFonts w:cs="Arial"/>
                <w:color w:val="000000"/>
                <w:kern w:val="28"/>
              </w:rPr>
              <w:t>.</w:t>
            </w:r>
          </w:p>
          <w:p w14:paraId="506B072C" w14:textId="77777777" w:rsidR="00513BB7" w:rsidRPr="00513BB7" w:rsidRDefault="00513BB7" w:rsidP="00513BB7">
            <w:pPr>
              <w:rPr>
                <w:lang w:val="en-US"/>
              </w:rPr>
            </w:pPr>
            <w:r>
              <w:rPr>
                <w:sz w:val="26"/>
                <w:szCs w:val="26"/>
              </w:rPr>
              <w:t xml:space="preserve">-“Los nombres del escepticismo antiguo: </w:t>
            </w:r>
            <w:proofErr w:type="spellStart"/>
            <w:r>
              <w:rPr>
                <w:rFonts w:ascii="ñÁeÕ˛" w:hAnsi="ñÁeÕ˛" w:cs="ñÁeÕ˛"/>
                <w:sz w:val="26"/>
                <w:szCs w:val="26"/>
              </w:rPr>
              <w:t>aporētikoí</w:t>
            </w:r>
            <w:proofErr w:type="spellEnd"/>
            <w:r>
              <w:rPr>
                <w:rFonts w:ascii="ñÁeÕ˛" w:hAnsi="ñÁeÕ˛" w:cs="ñÁeÕ˛"/>
                <w:sz w:val="26"/>
                <w:szCs w:val="26"/>
              </w:rPr>
              <w:t xml:space="preserve"> , </w:t>
            </w:r>
            <w:proofErr w:type="spellStart"/>
            <w:r>
              <w:rPr>
                <w:rFonts w:ascii="ñÁeÕ˛" w:hAnsi="ñÁeÕ˛" w:cs="ñÁeÕ˛"/>
                <w:sz w:val="26"/>
                <w:szCs w:val="26"/>
              </w:rPr>
              <w:t>ephektikoí</w:t>
            </w:r>
            <w:proofErr w:type="spellEnd"/>
            <w:r>
              <w:rPr>
                <w:rFonts w:ascii="ñÁeÕ˛" w:hAnsi="ñÁeÕ˛" w:cs="ñÁeÕ˛"/>
                <w:sz w:val="26"/>
                <w:szCs w:val="26"/>
              </w:rPr>
              <w:t xml:space="preserve"> , </w:t>
            </w:r>
            <w:proofErr w:type="spellStart"/>
            <w:r>
              <w:rPr>
                <w:rFonts w:ascii="ñÁeÕ˛" w:hAnsi="ñÁeÕ˛" w:cs="ñÁeÕ˛"/>
                <w:sz w:val="26"/>
                <w:szCs w:val="26"/>
              </w:rPr>
              <w:t>pyrrhōneioi</w:t>
            </w:r>
            <w:proofErr w:type="spellEnd"/>
            <w:r>
              <w:rPr>
                <w:rFonts w:ascii="ñÁeÕ˛" w:hAnsi="ñÁeÕ˛" w:cs="ñÁeÕ˛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ñÁeÕ˛" w:hAnsi="ñÁeÕ˛" w:cs="ñÁeÕ˛"/>
                <w:sz w:val="26"/>
                <w:szCs w:val="26"/>
              </w:rPr>
              <w:t>skeptikoí</w:t>
            </w:r>
            <w:proofErr w:type="spellEnd"/>
            <w:r>
              <w:rPr>
                <w:rFonts w:ascii="ñÁeÕ˛" w:hAnsi="ñÁeÕ˛" w:cs="ñÁeÕ˛"/>
                <w:sz w:val="26"/>
                <w:szCs w:val="26"/>
              </w:rPr>
              <w:t xml:space="preserve">  </w:t>
            </w:r>
            <w:r>
              <w:rPr>
                <w:sz w:val="26"/>
                <w:szCs w:val="26"/>
              </w:rPr>
              <w:t xml:space="preserve">y </w:t>
            </w:r>
            <w:proofErr w:type="spellStart"/>
            <w:r>
              <w:rPr>
                <w:rFonts w:ascii="ñÁeÕ˛" w:hAnsi="ñÁeÕ˛" w:cs="ñÁeÕ˛"/>
                <w:sz w:val="26"/>
                <w:szCs w:val="26"/>
              </w:rPr>
              <w:t>zētētikoi</w:t>
            </w:r>
            <w:proofErr w:type="spellEnd"/>
            <w:r>
              <w:rPr>
                <w:rFonts w:ascii="ñÁeÕ˛" w:hAnsi="ñÁeÕ˛" w:cs="ñÁeÕ˛"/>
                <w:sz w:val="26"/>
                <w:szCs w:val="26"/>
              </w:rPr>
              <w:t>, </w:t>
            </w:r>
            <w:r>
              <w:rPr>
                <w:color w:val="000000"/>
                <w:sz w:val="28"/>
                <w:szCs w:val="28"/>
              </w:rPr>
              <w:t xml:space="preserve">Anales del Seminario de Historia de la Filosofía, </w:t>
            </w:r>
            <w:r w:rsidRPr="00D55D91">
              <w:rPr>
                <w:sz w:val="23"/>
                <w:szCs w:val="23"/>
                <w:shd w:val="clear" w:color="auto" w:fill="FFFFFF"/>
              </w:rPr>
              <w:t>38 (3), 431-439</w:t>
            </w:r>
            <w:r>
              <w:t xml:space="preserve">. </w:t>
            </w:r>
            <w:r>
              <w:rPr>
                <w:color w:val="000000"/>
                <w:sz w:val="16"/>
                <w:szCs w:val="16"/>
              </w:rPr>
              <w:t>e-ISSN 0211-2337</w:t>
            </w:r>
            <w:r>
              <w:t xml:space="preserve">. </w:t>
            </w:r>
            <w:hyperlink r:id="rId6" w:history="1">
              <w:r w:rsidRPr="00513BB7">
                <w:rPr>
                  <w:rStyle w:val="Hipervnculo"/>
                  <w:sz w:val="14"/>
                  <w:szCs w:val="14"/>
                  <w:lang w:val="en-US"/>
                </w:rPr>
                <w:t>https://dx.doi.org/10.5209/ashf.74821</w:t>
              </w:r>
            </w:hyperlink>
          </w:p>
          <w:p w14:paraId="34FEFF86" w14:textId="77777777" w:rsidR="00513BB7" w:rsidRDefault="00513BB7" w:rsidP="00513BB7">
            <w:pPr>
              <w:pStyle w:val="NormalWeb"/>
              <w:rPr>
                <w:rFonts w:ascii="Cambria" w:hAnsi="Cambria"/>
                <w:color w:val="3A3535"/>
                <w:sz w:val="22"/>
                <w:szCs w:val="22"/>
                <w:lang w:val="en-US"/>
              </w:rPr>
            </w:pPr>
            <w:r>
              <w:rPr>
                <w:rFonts w:ascii="Bell MT" w:hAnsi="Bell MT"/>
                <w:sz w:val="28"/>
                <w:szCs w:val="28"/>
                <w:lang w:val="en-US"/>
              </w:rPr>
              <w:t>-</w:t>
            </w:r>
            <w:r w:rsidRPr="00AA5A5A">
              <w:rPr>
                <w:rFonts w:ascii="Bell MT" w:hAnsi="Bell MT"/>
                <w:sz w:val="28"/>
                <w:szCs w:val="28"/>
                <w:lang w:val="en-US"/>
              </w:rPr>
              <w:t>T</w:t>
            </w:r>
            <w:r w:rsidRPr="00AA5A5A">
              <w:rPr>
                <w:rFonts w:ascii="Bell MT" w:hAnsi="Bell MT"/>
                <w:sz w:val="22"/>
                <w:szCs w:val="22"/>
                <w:lang w:val="en-US"/>
              </w:rPr>
              <w:t xml:space="preserve">HE </w:t>
            </w:r>
            <w:r w:rsidRPr="00AA5A5A">
              <w:rPr>
                <w:rFonts w:ascii="Bell MT" w:hAnsi="Bell MT"/>
                <w:sz w:val="28"/>
                <w:szCs w:val="28"/>
                <w:lang w:val="en-US"/>
              </w:rPr>
              <w:t>R</w:t>
            </w:r>
            <w:r w:rsidRPr="00AA5A5A">
              <w:rPr>
                <w:rFonts w:ascii="Bell MT" w:hAnsi="Bell MT"/>
                <w:sz w:val="22"/>
                <w:szCs w:val="22"/>
                <w:lang w:val="en-US"/>
              </w:rPr>
              <w:t xml:space="preserve">ELATIONSHIP BETWEEN </w:t>
            </w:r>
            <w:r w:rsidRPr="00AA5A5A">
              <w:rPr>
                <w:rFonts w:ascii="Bell MT" w:hAnsi="Bell MT"/>
                <w:sz w:val="28"/>
                <w:szCs w:val="28"/>
                <w:lang w:val="en-US"/>
              </w:rPr>
              <w:t>R</w:t>
            </w:r>
            <w:r w:rsidRPr="00AA5A5A">
              <w:rPr>
                <w:rFonts w:ascii="Bell MT" w:hAnsi="Bell MT"/>
                <w:sz w:val="22"/>
                <w:szCs w:val="22"/>
                <w:lang w:val="en-US"/>
              </w:rPr>
              <w:t xml:space="preserve">EALITY AND KNOWLEDGE IN </w:t>
            </w:r>
            <w:r w:rsidRPr="00AA5A5A">
              <w:rPr>
                <w:rFonts w:ascii="Bell MT" w:hAnsi="Bell MT"/>
                <w:sz w:val="28"/>
                <w:szCs w:val="28"/>
                <w:lang w:val="en-US"/>
              </w:rPr>
              <w:t>S</w:t>
            </w:r>
            <w:r w:rsidRPr="00AA5A5A">
              <w:rPr>
                <w:rFonts w:ascii="Bell MT" w:hAnsi="Bell MT"/>
                <w:sz w:val="22"/>
                <w:szCs w:val="22"/>
                <w:lang w:val="en-US"/>
              </w:rPr>
              <w:t>KEPTICISM</w:t>
            </w:r>
            <w:r w:rsidRPr="00AA5A5A">
              <w:rPr>
                <w:rFonts w:ascii="Bell MT" w:hAnsi="Bell MT"/>
                <w:sz w:val="28"/>
                <w:szCs w:val="28"/>
                <w:lang w:val="en-US"/>
              </w:rPr>
              <w:t>:</w:t>
            </w:r>
            <w:r>
              <w:rPr>
                <w:rFonts w:ascii="Bell MT" w:hAnsi="Bell MT"/>
                <w:sz w:val="28"/>
                <w:szCs w:val="28"/>
                <w:lang w:val="en-US"/>
              </w:rPr>
              <w:t xml:space="preserve"> </w:t>
            </w:r>
            <w:r w:rsidRPr="00AA5A5A">
              <w:rPr>
                <w:rFonts w:ascii="Bell MT" w:hAnsi="Bell MT"/>
                <w:sz w:val="28"/>
                <w:szCs w:val="28"/>
                <w:lang w:val="en-US"/>
              </w:rPr>
              <w:t>F</w:t>
            </w:r>
            <w:r w:rsidRPr="00AA5A5A">
              <w:rPr>
                <w:rFonts w:ascii="Bell MT" w:hAnsi="Bell MT"/>
                <w:sz w:val="22"/>
                <w:szCs w:val="22"/>
                <w:lang w:val="en-US"/>
              </w:rPr>
              <w:t xml:space="preserve">IT OR NOT </w:t>
            </w:r>
            <w:r w:rsidRPr="00AA5A5A">
              <w:rPr>
                <w:rFonts w:ascii="Bell MT" w:hAnsi="Bell MT"/>
                <w:sz w:val="28"/>
                <w:szCs w:val="28"/>
                <w:lang w:val="en-US"/>
              </w:rPr>
              <w:t>F</w:t>
            </w:r>
            <w:r w:rsidRPr="00AA5A5A">
              <w:rPr>
                <w:rFonts w:ascii="Bell MT" w:hAnsi="Bell MT"/>
                <w:sz w:val="22"/>
                <w:szCs w:val="22"/>
                <w:lang w:val="en-US"/>
              </w:rPr>
              <w:t xml:space="preserve">IT INTO </w:t>
            </w:r>
            <w:r w:rsidRPr="00AA5A5A">
              <w:rPr>
                <w:rFonts w:ascii="Bell MT" w:hAnsi="Bell MT"/>
                <w:sz w:val="28"/>
                <w:szCs w:val="28"/>
                <w:lang w:val="en-US"/>
              </w:rPr>
              <w:t>P</w:t>
            </w:r>
            <w:r w:rsidRPr="00AA5A5A">
              <w:rPr>
                <w:rFonts w:ascii="Bell MT" w:hAnsi="Bell MT"/>
                <w:sz w:val="22"/>
                <w:szCs w:val="22"/>
                <w:lang w:val="en-US"/>
              </w:rPr>
              <w:t xml:space="preserve">HILOSOPHICAL </w:t>
            </w:r>
            <w:r w:rsidRPr="00AA5A5A">
              <w:rPr>
                <w:rFonts w:ascii="Bell MT" w:hAnsi="Bell MT"/>
                <w:sz w:val="28"/>
                <w:szCs w:val="28"/>
                <w:lang w:val="en-US"/>
              </w:rPr>
              <w:t>C</w:t>
            </w:r>
            <w:r w:rsidRPr="00AA5A5A">
              <w:rPr>
                <w:rFonts w:ascii="Bell MT" w:hAnsi="Bell MT"/>
                <w:sz w:val="22"/>
                <w:szCs w:val="22"/>
                <w:lang w:val="en-US"/>
              </w:rPr>
              <w:t>ONSTRUCTIVISM</w:t>
            </w:r>
            <w:r>
              <w:rPr>
                <w:rFonts w:ascii="Bell MT" w:hAnsi="Bell MT"/>
                <w:sz w:val="22"/>
                <w:szCs w:val="22"/>
                <w:lang w:val="en-US"/>
              </w:rPr>
              <w:t xml:space="preserve">, </w:t>
            </w:r>
            <w:r w:rsidRPr="00AA5A5A">
              <w:rPr>
                <w:rFonts w:ascii="Bell MT" w:hAnsi="Bell 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5A5A">
              <w:rPr>
                <w:rFonts w:ascii="Cambria" w:hAnsi="Cambria"/>
                <w:b/>
                <w:bCs/>
                <w:color w:val="3A3535"/>
                <w:sz w:val="22"/>
                <w:szCs w:val="22"/>
                <w:lang w:val="en-US"/>
              </w:rPr>
              <w:t>Sképsis</w:t>
            </w:r>
            <w:proofErr w:type="spellEnd"/>
            <w:r w:rsidRPr="00AA5A5A">
              <w:rPr>
                <w:rFonts w:ascii="Cambria" w:hAnsi="Cambria"/>
                <w:color w:val="3A3535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AA5A5A">
              <w:rPr>
                <w:rFonts w:ascii="Cambria" w:hAnsi="Cambria"/>
                <w:color w:val="3A3535"/>
                <w:sz w:val="22"/>
                <w:szCs w:val="22"/>
                <w:lang w:val="en-US"/>
              </w:rPr>
              <w:t>Revi</w:t>
            </w:r>
            <w:r>
              <w:rPr>
                <w:rFonts w:ascii="Cambria" w:hAnsi="Cambria"/>
                <w:color w:val="3A3535"/>
                <w:sz w:val="22"/>
                <w:szCs w:val="22"/>
                <w:lang w:val="en-US"/>
              </w:rPr>
              <w:t>sta</w:t>
            </w:r>
            <w:proofErr w:type="spellEnd"/>
            <w:r>
              <w:rPr>
                <w:rFonts w:ascii="Cambria" w:hAnsi="Cambria"/>
                <w:color w:val="3A3535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mbria" w:hAnsi="Cambria"/>
                <w:color w:val="3A3535"/>
                <w:sz w:val="22"/>
                <w:szCs w:val="22"/>
                <w:lang w:val="en-US"/>
              </w:rPr>
              <w:t>Filosofia</w:t>
            </w:r>
            <w:proofErr w:type="spellEnd"/>
            <w:r>
              <w:rPr>
                <w:rFonts w:ascii="Cambria" w:hAnsi="Cambria"/>
                <w:color w:val="3A3535"/>
                <w:sz w:val="22"/>
                <w:szCs w:val="22"/>
                <w:lang w:val="en-US"/>
              </w:rPr>
              <w:t xml:space="preserve">, ISSN 1981-4534, </w:t>
            </w:r>
            <w:r w:rsidRPr="00AA5A5A">
              <w:rPr>
                <w:rFonts w:ascii="Cambria" w:hAnsi="Cambria"/>
                <w:color w:val="3A3535"/>
                <w:sz w:val="22"/>
                <w:szCs w:val="22"/>
                <w:lang w:val="en-US"/>
              </w:rPr>
              <w:t>Vol. XIII, N. 24, 2022, p. 93-105</w:t>
            </w:r>
            <w:r>
              <w:rPr>
                <w:rFonts w:ascii="Cambria" w:hAnsi="Cambria"/>
                <w:color w:val="3A3535"/>
                <w:sz w:val="22"/>
                <w:szCs w:val="22"/>
                <w:lang w:val="en-US"/>
              </w:rPr>
              <w:t>.</w:t>
            </w:r>
          </w:p>
          <w:p w14:paraId="2A6AD549" w14:textId="5E302629" w:rsidR="000137F0" w:rsidRPr="00513BB7" w:rsidRDefault="00513BB7" w:rsidP="00513B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lang w:val="en-US"/>
              </w:rPr>
            </w:pPr>
            <w:r>
              <w:rPr>
                <w:rFonts w:ascii="Bell MT" w:hAnsi="Bell MT"/>
                <w:sz w:val="28"/>
                <w:szCs w:val="28"/>
                <w:lang w:val="en-US"/>
              </w:rPr>
              <w:t xml:space="preserve">-“Practical skepticism of life. Theoretical skepticism of fiction in ancient skepticism”, </w:t>
            </w:r>
            <w:proofErr w:type="spellStart"/>
            <w:r>
              <w:rPr>
                <w:rFonts w:ascii="Bell MT" w:hAnsi="Bell MT"/>
                <w:i/>
                <w:sz w:val="28"/>
                <w:szCs w:val="28"/>
                <w:lang w:val="en-US"/>
              </w:rPr>
              <w:t>Revista</w:t>
            </w:r>
            <w:proofErr w:type="spellEnd"/>
            <w:r>
              <w:rPr>
                <w:rFonts w:ascii="Bell MT" w:hAnsi="Bell MT"/>
                <w:i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Bell MT" w:hAnsi="Bell MT"/>
                <w:i/>
                <w:sz w:val="28"/>
                <w:szCs w:val="28"/>
                <w:lang w:val="en-US"/>
              </w:rPr>
              <w:t>Filosofía</w:t>
            </w:r>
            <w:proofErr w:type="spellEnd"/>
            <w:r>
              <w:rPr>
                <w:rFonts w:ascii="Bell MT" w:hAnsi="Bell MT"/>
                <w:i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Bell MT" w:hAnsi="Bell MT"/>
                <w:sz w:val="28"/>
                <w:szCs w:val="28"/>
                <w:lang w:val="en-US"/>
              </w:rPr>
              <w:t xml:space="preserve">Vol. 48, </w:t>
            </w:r>
            <w:proofErr w:type="spellStart"/>
            <w:r>
              <w:rPr>
                <w:rFonts w:ascii="Bell MT" w:hAnsi="Bell MT"/>
                <w:sz w:val="28"/>
                <w:szCs w:val="28"/>
                <w:lang w:val="en-US"/>
              </w:rPr>
              <w:t>abril</w:t>
            </w:r>
            <w:proofErr w:type="spellEnd"/>
            <w:r>
              <w:rPr>
                <w:rFonts w:ascii="Bell MT" w:hAnsi="Bell MT"/>
                <w:sz w:val="28"/>
                <w:szCs w:val="28"/>
                <w:lang w:val="en-US"/>
              </w:rPr>
              <w:t xml:space="preserve">, 2023, 1-14. </w:t>
            </w:r>
            <w:r w:rsidRPr="00E44BC9">
              <w:rPr>
                <w:rFonts w:ascii="Times" w:hAnsi="Times" w:cs="Times"/>
                <w:color w:val="000000"/>
                <w:lang w:val="en-US"/>
              </w:rPr>
              <w:t>https</w:t>
            </w:r>
            <w:r>
              <w:rPr>
                <w:rFonts w:ascii="Times" w:hAnsi="Times" w:cs="Times"/>
                <w:color w:val="000000"/>
                <w:lang w:val="en-US"/>
              </w:rPr>
              <w:t>://dx.doi.org/10.5209/resf.7602.</w:t>
            </w:r>
          </w:p>
        </w:tc>
      </w:tr>
    </w:tbl>
    <w:p w14:paraId="11E8E517" w14:textId="77777777" w:rsidR="000137F0" w:rsidRPr="00513BB7" w:rsidRDefault="000137F0">
      <w:pPr>
        <w:rPr>
          <w:lang w:val="en-US"/>
        </w:rPr>
      </w:pPr>
    </w:p>
    <w:sectPr w:rsidR="000137F0" w:rsidRPr="00513BB7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Montserrat">
    <w:altName w:val="Liberation Mono"/>
    <w:charset w:val="4D"/>
    <w:family w:val="auto"/>
    <w:pitch w:val="variable"/>
    <w:sig w:usb0="00000001" w:usb1="00000003" w:usb2="00000000" w:usb3="00000000" w:csb0="00000197" w:csb1="00000000"/>
  </w:font>
  <w:font w:name="ñÁe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1FEB"/>
    <w:multiLevelType w:val="multilevel"/>
    <w:tmpl w:val="4FF4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3717A"/>
    <w:multiLevelType w:val="multilevel"/>
    <w:tmpl w:val="58DC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350EB"/>
    <w:multiLevelType w:val="multilevel"/>
    <w:tmpl w:val="1DF6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F0"/>
    <w:rsid w:val="000137F0"/>
    <w:rsid w:val="00513BB7"/>
    <w:rsid w:val="00BB1565"/>
    <w:rsid w:val="00E5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532A"/>
  <w15:docId w15:val="{DFEF840F-6F26-564C-A626-E614A6C5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uiPriority w:val="99"/>
    <w:unhideWhenUsed/>
    <w:rsid w:val="00513B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3BB7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x.doi.org/10.5209/ashf.74821" TargetMode="External"/><Relationship Id="rId5" Type="http://schemas.openxmlformats.org/officeDocument/2006/relationships/hyperlink" Target="http://www.uco.es/~fs1roalr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Poyato Vioque</dc:creator>
  <cp:lastModifiedBy>David Poyato Vioque</cp:lastModifiedBy>
  <cp:revision>2</cp:revision>
  <dcterms:created xsi:type="dcterms:W3CDTF">2023-05-22T11:27:00Z</dcterms:created>
  <dcterms:modified xsi:type="dcterms:W3CDTF">2023-05-22T11:27:00Z</dcterms:modified>
</cp:coreProperties>
</file>