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65"/>
        <w:gridCol w:w="1864"/>
        <w:gridCol w:w="567"/>
        <w:gridCol w:w="283"/>
        <w:gridCol w:w="284"/>
        <w:gridCol w:w="1559"/>
        <w:gridCol w:w="1417"/>
      </w:tblGrid>
      <w:tr w:rsidR="007C420E" w14:paraId="6ECDF61A" w14:textId="77777777">
        <w:trPr>
          <w:trHeight w:val="858"/>
        </w:trPr>
        <w:tc>
          <w:tcPr>
            <w:tcW w:w="10348" w:type="dxa"/>
            <w:gridSpan w:val="8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2E74B5" w:themeFill="accent1" w:themeFillShade="BF"/>
            <w:vAlign w:val="center"/>
          </w:tcPr>
          <w:p w14:paraId="4354547D" w14:textId="77777777" w:rsidR="007C420E" w:rsidRDefault="0024484F">
            <w:pPr>
              <w:jc w:val="center"/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</w:pPr>
            <w:r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  <w:t>PLAN DE DIFUSIÓN DEL TÍTULO</w:t>
            </w:r>
          </w:p>
          <w:p w14:paraId="153A0B3E" w14:textId="3D6C7CF5" w:rsidR="007C420E" w:rsidRDefault="0024484F">
            <w:pPr>
              <w:jc w:val="center"/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Curso académico 202</w:t>
            </w:r>
            <w:r w:rsidR="001C6CD1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/202</w:t>
            </w:r>
            <w:r w:rsidR="001C6CD1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7C420E" w14:paraId="0B0B2416" w14:textId="77777777">
        <w:trPr>
          <w:trHeight w:val="714"/>
        </w:trPr>
        <w:tc>
          <w:tcPr>
            <w:tcW w:w="10348" w:type="dxa"/>
            <w:gridSpan w:val="8"/>
            <w:tcBorders>
              <w:top w:val="single" w:sz="4" w:space="0" w:color="D0CECE" w:themeColor="background2" w:themeShade="E6"/>
              <w:right w:val="nil"/>
            </w:tcBorders>
            <w:shd w:val="clear" w:color="auto" w:fill="2E74B5" w:themeFill="accent1" w:themeFillShade="BF"/>
            <w:vAlign w:val="center"/>
          </w:tcPr>
          <w:p w14:paraId="6E674691" w14:textId="77777777" w:rsidR="007C420E" w:rsidRDefault="0024484F">
            <w:pPr>
              <w:jc w:val="center"/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</w:pPr>
            <w:r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  <w:t>MÁSTER EN NEUROPEDAGOGÍA, CREATIVIDAD Y GESTIÓN DE LA CAPACIDAD Y EL TALENTO. APLICACIONES EDUCATIVAS</w:t>
            </w:r>
          </w:p>
        </w:tc>
      </w:tr>
      <w:tr w:rsidR="007C420E" w14:paraId="1FB426AA" w14:textId="77777777">
        <w:trPr>
          <w:trHeight w:val="553"/>
        </w:trPr>
        <w:tc>
          <w:tcPr>
            <w:tcW w:w="10348" w:type="dxa"/>
            <w:gridSpan w:val="8"/>
            <w:shd w:val="clear" w:color="auto" w:fill="DEEAF6" w:themeFill="accent1" w:themeFillTint="33"/>
            <w:vAlign w:val="center"/>
          </w:tcPr>
          <w:p w14:paraId="457419C3" w14:textId="77777777" w:rsidR="007C420E" w:rsidRDefault="0024484F">
            <w:pPr>
              <w:rPr>
                <w:rFonts w:ascii="Liberation Sans Narrow" w:hAnsi="Liberation Sans Narrow"/>
                <w:b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sz w:val="24"/>
                <w:szCs w:val="24"/>
              </w:rPr>
              <w:t>Datos identificativos:</w:t>
            </w:r>
          </w:p>
          <w:p w14:paraId="120D2968" w14:textId="77777777" w:rsidR="007C420E" w:rsidRDefault="0024484F">
            <w:pPr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 xml:space="preserve">Nombre del título: Máster en </w:t>
            </w:r>
            <w:proofErr w:type="spellStart"/>
            <w:r>
              <w:rPr>
                <w:rFonts w:ascii="Liberation Sans Narrow" w:hAnsi="Liberation Sans Narrow"/>
                <w:sz w:val="24"/>
                <w:szCs w:val="24"/>
              </w:rPr>
              <w:t>Neuropedagogía</w:t>
            </w:r>
            <w:proofErr w:type="spellEnd"/>
            <w:r>
              <w:rPr>
                <w:rFonts w:ascii="Liberation Sans Narrow" w:hAnsi="Liberation Sans Narrow"/>
                <w:sz w:val="24"/>
                <w:szCs w:val="24"/>
              </w:rPr>
              <w:t>, Creatividad y Gestión de la Capacidad y el Talento. Aplicaciones Educativas</w:t>
            </w:r>
          </w:p>
          <w:p w14:paraId="1DFA2CE9" w14:textId="77777777" w:rsidR="007C420E" w:rsidRDefault="0024484F">
            <w:pPr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>Centro: IDEP</w:t>
            </w:r>
          </w:p>
          <w:p w14:paraId="2199ADFA" w14:textId="77777777" w:rsidR="007C420E" w:rsidRDefault="0024484F">
            <w:pPr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>Persona responsable-administradora de la página web: IDEP</w:t>
            </w:r>
          </w:p>
        </w:tc>
      </w:tr>
      <w:tr w:rsidR="007C420E" w14:paraId="7BC29977" w14:textId="77777777">
        <w:trPr>
          <w:trHeight w:val="553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3C0F3D" w14:textId="77777777" w:rsidR="007C420E" w:rsidRDefault="007C420E">
            <w:pPr>
              <w:rPr>
                <w:rFonts w:ascii="Liberation Sans Narrow" w:hAnsi="Liberation Sans Narrow"/>
                <w:b/>
              </w:rPr>
            </w:pPr>
          </w:p>
          <w:p w14:paraId="64217BF0" w14:textId="77777777" w:rsidR="007C420E" w:rsidRDefault="0024484F">
            <w:pPr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OBJETIVOS</w:t>
            </w:r>
          </w:p>
          <w:p w14:paraId="739C8BCA" w14:textId="77777777" w:rsidR="007C420E" w:rsidRDefault="007C420E">
            <w:pPr>
              <w:rPr>
                <w:rFonts w:ascii="Liberation Sans Narrow" w:hAnsi="Liberation Sans Narrow"/>
              </w:rPr>
            </w:pPr>
          </w:p>
          <w:p w14:paraId="57ABA9E9" w14:textId="77777777" w:rsidR="007C420E" w:rsidRDefault="0024484F">
            <w:pPr>
              <w:ind w:right="320"/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El Plan de Difusión del </w:t>
            </w:r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 xml:space="preserve">Máster en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Neuropedagogía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, Creatividad y Gestión de la Capacidad y el Talento. Aplicaciones Educativas</w:t>
            </w:r>
            <w:r>
              <w:rPr>
                <w:rFonts w:ascii="Liberation Sans Narrow" w:hAnsi="Liberation Sans Narrow"/>
              </w:rPr>
              <w:t xml:space="preserve"> se establece como una herramienta de planificación cuyo objetivo estratégico es la consecución de los siguientes objetivos:</w:t>
            </w:r>
          </w:p>
          <w:p w14:paraId="6FA22E47" w14:textId="77777777" w:rsidR="007C420E" w:rsidRDefault="007C420E">
            <w:pPr>
              <w:rPr>
                <w:rFonts w:ascii="Liberation Sans Narrow" w:hAnsi="Liberation Sans Narrow"/>
              </w:rPr>
            </w:pPr>
          </w:p>
          <w:p w14:paraId="3BD64371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01.-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Publicar información completa, </w:t>
            </w: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y accesible sobre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las características del programa formativo, su desarrollo y los resultados alcanzados teniendo en cuenta a todos los grupos de interés.</w:t>
            </w:r>
          </w:p>
          <w:p w14:paraId="25E62463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02.-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Acreditación.</w:t>
            </w:r>
          </w:p>
          <w:p w14:paraId="090EB7BE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03.-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Impulsar la implicación y participación de los diferentes grupos de interés, en especial de los estudiantes, en cuantas actividades se pongan en marcha relativas al título.</w:t>
            </w:r>
          </w:p>
          <w:p w14:paraId="14ABBC55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04.-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Proyectar el </w:t>
            </w:r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 xml:space="preserve">Máster en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Neuropedagogía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, Creatividad y Gestión de la Capacidad y el Talento. Aplicaciones Educativas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en su entorno con objeto de mejorar el conocimiento público del mismo. </w:t>
            </w:r>
          </w:p>
          <w:p w14:paraId="1B64C739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05.-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Desarrollar mecanismos de seguimiento y control de las actividades de difusión que permitan corregir dinámicas, acciones y políticas informativas, valorando su eficacia y viabilidad.</w:t>
            </w:r>
          </w:p>
          <w:p w14:paraId="043B8DFB" w14:textId="77777777" w:rsidR="007C420E" w:rsidRDefault="007C420E">
            <w:pPr>
              <w:ind w:left="360"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</w:p>
        </w:tc>
      </w:tr>
      <w:tr w:rsidR="007C420E" w14:paraId="0754AE93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66EC7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6047D4A" w14:textId="77777777"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9EEA1" w14:textId="77777777" w:rsidR="007C420E" w:rsidRDefault="0024484F">
            <w:pPr>
              <w:ind w:right="315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Con objeto de alcanzar los objetivos propuestos se llevarán a cabo las siguientes acciones de difusión:</w:t>
            </w:r>
          </w:p>
        </w:tc>
      </w:tr>
      <w:tr w:rsidR="007C420E" w14:paraId="1BD34052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761D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  <w:p w14:paraId="7E8051E8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C2BB975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2575A31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01.-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Publicar información completa, </w:t>
            </w:r>
            <w:r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y accesible sobre las características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del programa formativo, su desarrollo y los resultados alcanzados teniendo en cuenta a todos los grupos de interés.</w:t>
            </w:r>
          </w:p>
        </w:tc>
      </w:tr>
      <w:tr w:rsidR="007C420E" w14:paraId="01DB7C33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7476850F" w14:textId="05BF8BC4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01.1.-</w:t>
            </w:r>
            <w:r>
              <w:rPr>
                <w:rFonts w:ascii="Liberation Sans Narrow" w:hAnsi="Liberation Sans Narrow"/>
              </w:rPr>
              <w:t xml:space="preserve"> Por parte de la Unidad de Garantía de Calidad del Título en coordinación con el </w:t>
            </w:r>
            <w:proofErr w:type="gramStart"/>
            <w:r>
              <w:rPr>
                <w:rFonts w:ascii="Liberation Sans Narrow" w:hAnsi="Liberation Sans Narrow"/>
              </w:rPr>
              <w:t>Responsable</w:t>
            </w:r>
            <w:proofErr w:type="gramEnd"/>
            <w:r>
              <w:rPr>
                <w:rFonts w:ascii="Liberation Sans Narrow" w:hAnsi="Liberation Sans Narrow"/>
              </w:rPr>
              <w:t xml:space="preserve"> de la web del mismo </w:t>
            </w:r>
            <w:r>
              <w:rPr>
                <w:rFonts w:ascii="Liberation Sans Narrow" w:hAnsi="Liberation Sans Narrow"/>
                <w:b/>
              </w:rPr>
              <w:t xml:space="preserve">se realizará, con carácter </w:t>
            </w:r>
            <w:r w:rsidR="001C6CD1">
              <w:rPr>
                <w:rFonts w:ascii="Liberation Sans Narrow" w:hAnsi="Liberation Sans Narrow"/>
                <w:b/>
                <w:color w:val="2E74B5" w:themeColor="accent1" w:themeShade="BF"/>
              </w:rPr>
              <w:t>anual</w:t>
            </w:r>
            <w:r>
              <w:rPr>
                <w:rFonts w:ascii="Liberation Sans Narrow" w:hAnsi="Liberation Sans Narrow"/>
                <w:b/>
              </w:rPr>
              <w:t xml:space="preserve"> un chequeo</w:t>
            </w:r>
            <w:r>
              <w:rPr>
                <w:rFonts w:ascii="Liberation Sans Narrow" w:hAnsi="Liberation Sans Narrow"/>
              </w:rPr>
              <w:t xml:space="preserve"> para garantizar que se encuentra pública y actualizada la información relativa al título que se relaciona en la tabla incluida a continuación (información que debe estar disponible en la página web de los títulos oficiales según la Guía para la renovación de la Acreditación de la DEVA).</w:t>
            </w:r>
          </w:p>
        </w:tc>
      </w:tr>
      <w:tr w:rsidR="007C420E" w14:paraId="4E49EA4A" w14:textId="77777777">
        <w:tc>
          <w:tcPr>
            <w:tcW w:w="4374" w:type="dxa"/>
            <w:gridSpan w:val="2"/>
            <w:vAlign w:val="center"/>
          </w:tcPr>
          <w:p w14:paraId="5C386BCB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7B8C3E96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IDEP</w:t>
            </w:r>
          </w:p>
        </w:tc>
      </w:tr>
      <w:tr w:rsidR="007C420E" w14:paraId="3EBEA273" w14:textId="77777777">
        <w:tc>
          <w:tcPr>
            <w:tcW w:w="4374" w:type="dxa"/>
            <w:gridSpan w:val="2"/>
            <w:vAlign w:val="center"/>
          </w:tcPr>
          <w:p w14:paraId="04AE0502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2302D553" w14:textId="3CBBA550" w:rsidR="007C420E" w:rsidRDefault="00641073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Alumnado, profesorado</w:t>
            </w:r>
            <w:r w:rsidR="001C6CD1">
              <w:rPr>
                <w:rFonts w:ascii="Liberation Sans Narrow" w:hAnsi="Liberation Sans Narrow"/>
                <w:i/>
              </w:rPr>
              <w:t xml:space="preserve"> del Máster y egresados </w:t>
            </w:r>
          </w:p>
        </w:tc>
      </w:tr>
      <w:tr w:rsidR="007C420E" w14:paraId="728CFED1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326AF2B1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4BED2CC4" w14:textId="52C2E939" w:rsidR="007C420E" w:rsidRDefault="0024484F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OCTUBRE</w:t>
            </w:r>
            <w:r w:rsidR="004818FA">
              <w:rPr>
                <w:rFonts w:ascii="Liberation Sans Narrow" w:hAnsi="Liberation Sans Narrow"/>
                <w:i/>
              </w:rPr>
              <w:t>-</w:t>
            </w:r>
            <w:r w:rsidR="001C6CD1">
              <w:rPr>
                <w:rFonts w:ascii="Liberation Sans Narrow" w:hAnsi="Liberation Sans Narrow"/>
                <w:i/>
              </w:rPr>
              <w:t>DICIEMBRE</w:t>
            </w:r>
            <w:r>
              <w:rPr>
                <w:rFonts w:ascii="Liberation Sans Narrow" w:hAnsi="Liberation Sans Narrow"/>
                <w:i/>
              </w:rPr>
              <w:t xml:space="preserve"> 202</w:t>
            </w:r>
            <w:r w:rsidR="001C6CD1">
              <w:rPr>
                <w:rFonts w:ascii="Liberation Sans Narrow" w:hAnsi="Liberation Sans Narrow"/>
                <w:i/>
              </w:rPr>
              <w:t>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4DB4B72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EA320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C653485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26188972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165D9516" w14:textId="13348D19" w:rsidR="007C420E" w:rsidRDefault="0024484F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  <w:r w:rsidR="00E86172">
              <w:rPr>
                <w:rFonts w:ascii="Liberation Sans Narrow" w:hAnsi="Liberation Sans Narrow"/>
              </w:rPr>
              <w:t xml:space="preserve"> IDEP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F2D2916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8DFE65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417CD81A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CA544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2A4705BB" w14:textId="77777777">
        <w:trPr>
          <w:trHeight w:val="553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6D7B3256" w14:textId="77777777" w:rsidR="007C420E" w:rsidRDefault="00244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identificación del título</w:t>
            </w:r>
          </w:p>
        </w:tc>
      </w:tr>
      <w:tr w:rsidR="007C420E" w14:paraId="7B2010EC" w14:textId="77777777">
        <w:trPr>
          <w:trHeight w:val="170"/>
        </w:trPr>
        <w:tc>
          <w:tcPr>
            <w:tcW w:w="709" w:type="dxa"/>
            <w:vMerge w:val="restart"/>
            <w:vAlign w:val="center"/>
          </w:tcPr>
          <w:p w14:paraId="01B38D69" w14:textId="77777777" w:rsidR="007C420E" w:rsidRDefault="007C420E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6044AAA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455349F2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274896C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26CCAC7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1501A4E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183C88A8" w14:textId="77777777">
        <w:trPr>
          <w:trHeight w:val="75"/>
        </w:trPr>
        <w:tc>
          <w:tcPr>
            <w:tcW w:w="709" w:type="dxa"/>
            <w:vMerge/>
            <w:vAlign w:val="center"/>
          </w:tcPr>
          <w:p w14:paraId="18363A3A" w14:textId="77777777" w:rsidR="007C420E" w:rsidRDefault="007C420E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73648CB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7377843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4B196C9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2967682C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7F1423DE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42B0EB38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13B25261" w14:textId="77777777">
        <w:tc>
          <w:tcPr>
            <w:tcW w:w="709" w:type="dxa"/>
            <w:vAlign w:val="center"/>
          </w:tcPr>
          <w:p w14:paraId="6553492E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vAlign w:val="center"/>
          </w:tcPr>
          <w:p w14:paraId="472B53BC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Memoria Verificación</w:t>
            </w:r>
          </w:p>
        </w:tc>
        <w:tc>
          <w:tcPr>
            <w:tcW w:w="1864" w:type="dxa"/>
            <w:vAlign w:val="center"/>
          </w:tcPr>
          <w:p w14:paraId="64382DF5" w14:textId="77777777" w:rsidR="007C420E" w:rsidRDefault="0024484F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5A4807F6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866612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AA9E784" w14:textId="69EA3984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</w:t>
            </w:r>
            <w:r w:rsidR="0024484F">
              <w:rPr>
                <w:rFonts w:ascii="Liberation Sans Narrow" w:hAnsi="Liberation Sans Narrow"/>
              </w:rPr>
              <w:t>1/10/202</w:t>
            </w: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53237E5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31567432" w14:textId="77777777">
        <w:tc>
          <w:tcPr>
            <w:tcW w:w="709" w:type="dxa"/>
            <w:vAlign w:val="center"/>
          </w:tcPr>
          <w:p w14:paraId="3B0F225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vAlign w:val="center"/>
          </w:tcPr>
          <w:p w14:paraId="4EA61C6E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Autoinforme de Seguimiento del título</w:t>
            </w:r>
          </w:p>
        </w:tc>
        <w:tc>
          <w:tcPr>
            <w:tcW w:w="1864" w:type="dxa"/>
            <w:vAlign w:val="center"/>
          </w:tcPr>
          <w:p w14:paraId="559D8F36" w14:textId="77777777" w:rsidR="007C420E" w:rsidRDefault="0024484F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188BEFFF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82DA4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1559" w:type="dxa"/>
            <w:vAlign w:val="center"/>
          </w:tcPr>
          <w:p w14:paraId="75FC00E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FBB591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B291B8E" w14:textId="77777777">
        <w:tc>
          <w:tcPr>
            <w:tcW w:w="709" w:type="dxa"/>
            <w:vAlign w:val="center"/>
          </w:tcPr>
          <w:p w14:paraId="5CB460A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3665" w:type="dxa"/>
            <w:vAlign w:val="center"/>
          </w:tcPr>
          <w:p w14:paraId="0EECD33E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Informe de Seguimiento de la DEVA</w:t>
            </w:r>
          </w:p>
        </w:tc>
        <w:tc>
          <w:tcPr>
            <w:tcW w:w="1864" w:type="dxa"/>
            <w:vAlign w:val="center"/>
          </w:tcPr>
          <w:p w14:paraId="2E70AC91" w14:textId="77777777" w:rsidR="007C420E" w:rsidRDefault="0024484F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399159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2DEE0D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B641915" w14:textId="0EEEAA9D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</w:t>
            </w:r>
            <w:r w:rsidR="001C6CD1">
              <w:rPr>
                <w:rFonts w:ascii="Liberation Sans Narrow" w:hAnsi="Liberation Sans Narrow"/>
              </w:rPr>
              <w:t>1</w:t>
            </w:r>
            <w:r>
              <w:rPr>
                <w:rFonts w:ascii="Liberation Sans Narrow" w:hAnsi="Liberation Sans Narrow"/>
              </w:rPr>
              <w:t>/</w:t>
            </w:r>
            <w:r w:rsidR="001C6CD1">
              <w:rPr>
                <w:rFonts w:ascii="Liberation Sans Narrow" w:hAnsi="Liberation Sans Narrow"/>
              </w:rPr>
              <w:t>10</w:t>
            </w:r>
            <w:r>
              <w:rPr>
                <w:rFonts w:ascii="Liberation Sans Narrow" w:hAnsi="Liberation Sans Narrow"/>
              </w:rPr>
              <w:t>/2022</w:t>
            </w:r>
          </w:p>
        </w:tc>
        <w:tc>
          <w:tcPr>
            <w:tcW w:w="1417" w:type="dxa"/>
            <w:vAlign w:val="center"/>
          </w:tcPr>
          <w:p w14:paraId="1A22FBF8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620E441" w14:textId="77777777">
        <w:tc>
          <w:tcPr>
            <w:tcW w:w="709" w:type="dxa"/>
            <w:vAlign w:val="center"/>
          </w:tcPr>
          <w:p w14:paraId="0312F4D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</w:t>
            </w:r>
          </w:p>
        </w:tc>
        <w:tc>
          <w:tcPr>
            <w:tcW w:w="3665" w:type="dxa"/>
            <w:vAlign w:val="center"/>
          </w:tcPr>
          <w:p w14:paraId="0947EFA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Procedimiento para expedición del suplemento </w:t>
            </w:r>
            <w:proofErr w:type="gramStart"/>
            <w:r>
              <w:rPr>
                <w:rFonts w:ascii="Liberation Sans Narrow" w:hAnsi="Liberation Sans Narrow"/>
              </w:rPr>
              <w:t>Europeo</w:t>
            </w:r>
            <w:proofErr w:type="gramEnd"/>
            <w:r>
              <w:rPr>
                <w:rFonts w:ascii="Liberation Sans Narrow" w:hAnsi="Liberation Sans Narrow"/>
              </w:rPr>
              <w:t xml:space="preserve"> al Título</w:t>
            </w:r>
          </w:p>
        </w:tc>
        <w:tc>
          <w:tcPr>
            <w:tcW w:w="1864" w:type="dxa"/>
            <w:vAlign w:val="center"/>
          </w:tcPr>
          <w:p w14:paraId="27C13302" w14:textId="0F362BB6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9CEA8B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82A31C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5C48C8B" w14:textId="18DF7561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30505D8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A9DB644" w14:textId="77777777">
        <w:tc>
          <w:tcPr>
            <w:tcW w:w="709" w:type="dxa"/>
            <w:vAlign w:val="center"/>
          </w:tcPr>
          <w:p w14:paraId="06E14DC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5</w:t>
            </w:r>
          </w:p>
        </w:tc>
        <w:tc>
          <w:tcPr>
            <w:tcW w:w="3665" w:type="dxa"/>
            <w:vAlign w:val="center"/>
          </w:tcPr>
          <w:p w14:paraId="0C71C60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Denominación del Título</w:t>
            </w:r>
          </w:p>
        </w:tc>
        <w:tc>
          <w:tcPr>
            <w:tcW w:w="1864" w:type="dxa"/>
            <w:vAlign w:val="center"/>
          </w:tcPr>
          <w:p w14:paraId="03C6C241" w14:textId="38BC4361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7B16E49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84B8E4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459E2085" w14:textId="4CD9CF5B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5E52694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10D9A13" w14:textId="77777777">
        <w:tc>
          <w:tcPr>
            <w:tcW w:w="709" w:type="dxa"/>
            <w:vAlign w:val="center"/>
          </w:tcPr>
          <w:p w14:paraId="2F6610A4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6</w:t>
            </w:r>
          </w:p>
        </w:tc>
        <w:tc>
          <w:tcPr>
            <w:tcW w:w="3665" w:type="dxa"/>
            <w:vAlign w:val="center"/>
          </w:tcPr>
          <w:p w14:paraId="7999376B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Rama de conocimiento</w:t>
            </w:r>
          </w:p>
        </w:tc>
        <w:tc>
          <w:tcPr>
            <w:tcW w:w="1864" w:type="dxa"/>
            <w:vAlign w:val="center"/>
          </w:tcPr>
          <w:p w14:paraId="05F00DE5" w14:textId="57499649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6551ADC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984B63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434F0651" w14:textId="79548D7B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49B21CF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90E5605" w14:textId="77777777">
        <w:tc>
          <w:tcPr>
            <w:tcW w:w="709" w:type="dxa"/>
            <w:vAlign w:val="center"/>
          </w:tcPr>
          <w:p w14:paraId="11DCB82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7</w:t>
            </w:r>
          </w:p>
        </w:tc>
        <w:tc>
          <w:tcPr>
            <w:tcW w:w="3665" w:type="dxa"/>
            <w:vAlign w:val="center"/>
          </w:tcPr>
          <w:p w14:paraId="5B915D3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Fecha de publicación del título en BOE (Inscripción en el RUCT)</w:t>
            </w:r>
          </w:p>
        </w:tc>
        <w:tc>
          <w:tcPr>
            <w:tcW w:w="1864" w:type="dxa"/>
            <w:vAlign w:val="center"/>
          </w:tcPr>
          <w:p w14:paraId="72B14DBC" w14:textId="77777777" w:rsidR="007C420E" w:rsidRDefault="007C420E" w:rsidP="001C6CD1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70007D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739247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638918A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33450D9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75D552AE" w14:textId="77777777">
        <w:tc>
          <w:tcPr>
            <w:tcW w:w="709" w:type="dxa"/>
            <w:vAlign w:val="center"/>
          </w:tcPr>
          <w:p w14:paraId="2606D8B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8</w:t>
            </w:r>
          </w:p>
        </w:tc>
        <w:tc>
          <w:tcPr>
            <w:tcW w:w="3665" w:type="dxa"/>
            <w:vAlign w:val="center"/>
          </w:tcPr>
          <w:p w14:paraId="6FB457E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Plan de estudios del título publicado en BOE</w:t>
            </w:r>
          </w:p>
        </w:tc>
        <w:tc>
          <w:tcPr>
            <w:tcW w:w="1864" w:type="dxa"/>
            <w:vAlign w:val="center"/>
          </w:tcPr>
          <w:p w14:paraId="749CB23F" w14:textId="2B46777E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A6F14C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27D9DF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821EDFD" w14:textId="109E3A18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</w:t>
            </w:r>
            <w:r w:rsidR="001C6CD1">
              <w:rPr>
                <w:rFonts w:ascii="Liberation Sans Narrow" w:hAnsi="Liberation Sans Narrow"/>
              </w:rPr>
              <w:t>1</w:t>
            </w:r>
            <w:r>
              <w:rPr>
                <w:rFonts w:ascii="Liberation Sans Narrow" w:hAnsi="Liberation Sans Narrow"/>
              </w:rPr>
              <w:t>/</w:t>
            </w:r>
            <w:r w:rsidR="001C6CD1">
              <w:rPr>
                <w:rFonts w:ascii="Liberation Sans Narrow" w:hAnsi="Liberation Sans Narrow"/>
              </w:rPr>
              <w:t>10</w:t>
            </w:r>
            <w:r>
              <w:rPr>
                <w:rFonts w:ascii="Liberation Sans Narrow" w:hAnsi="Liberation Sans Narrow"/>
              </w:rPr>
              <w:t>/2022</w:t>
            </w:r>
          </w:p>
        </w:tc>
        <w:tc>
          <w:tcPr>
            <w:tcW w:w="1417" w:type="dxa"/>
            <w:vAlign w:val="center"/>
          </w:tcPr>
          <w:p w14:paraId="08B3D3E9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4BA49BA" w14:textId="77777777">
        <w:tc>
          <w:tcPr>
            <w:tcW w:w="709" w:type="dxa"/>
            <w:vAlign w:val="center"/>
          </w:tcPr>
          <w:p w14:paraId="13D1D08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9</w:t>
            </w:r>
          </w:p>
        </w:tc>
        <w:tc>
          <w:tcPr>
            <w:tcW w:w="3665" w:type="dxa"/>
            <w:vAlign w:val="center"/>
          </w:tcPr>
          <w:p w14:paraId="7339937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Centro responsable del título</w:t>
            </w:r>
          </w:p>
        </w:tc>
        <w:tc>
          <w:tcPr>
            <w:tcW w:w="1864" w:type="dxa"/>
            <w:vAlign w:val="center"/>
          </w:tcPr>
          <w:p w14:paraId="02DC61C8" w14:textId="48F04A52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5B9FE5D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04114B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BC49661" w14:textId="7CFC855A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3FCA08A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DE69C34" w14:textId="77777777">
        <w:tc>
          <w:tcPr>
            <w:tcW w:w="709" w:type="dxa"/>
            <w:vAlign w:val="center"/>
          </w:tcPr>
          <w:p w14:paraId="39AB4FB8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10</w:t>
            </w:r>
          </w:p>
        </w:tc>
        <w:tc>
          <w:tcPr>
            <w:tcW w:w="3665" w:type="dxa"/>
            <w:vAlign w:val="center"/>
          </w:tcPr>
          <w:p w14:paraId="7C1E15F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Centros en los que se oferta el título</w:t>
            </w:r>
          </w:p>
        </w:tc>
        <w:tc>
          <w:tcPr>
            <w:tcW w:w="1864" w:type="dxa"/>
            <w:vAlign w:val="center"/>
          </w:tcPr>
          <w:p w14:paraId="293C9F0F" w14:textId="188F383D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15AEDA7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000D7A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B5E3799" w14:textId="2CF98A52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1887D44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D13A8A3" w14:textId="77777777">
        <w:tc>
          <w:tcPr>
            <w:tcW w:w="709" w:type="dxa"/>
            <w:vAlign w:val="center"/>
          </w:tcPr>
          <w:p w14:paraId="0303418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11</w:t>
            </w:r>
          </w:p>
        </w:tc>
        <w:tc>
          <w:tcPr>
            <w:tcW w:w="3665" w:type="dxa"/>
            <w:vAlign w:val="center"/>
          </w:tcPr>
          <w:p w14:paraId="2EF561DC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Titulo Conjunto: Existencia de convenio de colaboración</w:t>
            </w:r>
          </w:p>
        </w:tc>
        <w:tc>
          <w:tcPr>
            <w:tcW w:w="1864" w:type="dxa"/>
            <w:vAlign w:val="center"/>
          </w:tcPr>
          <w:p w14:paraId="16B806E6" w14:textId="7BEF03FA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 procede</w:t>
            </w:r>
          </w:p>
        </w:tc>
        <w:tc>
          <w:tcPr>
            <w:tcW w:w="567" w:type="dxa"/>
            <w:vAlign w:val="center"/>
          </w:tcPr>
          <w:p w14:paraId="2CED651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A4C24C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462AF48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8F4A96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8D17057" w14:textId="77777777">
        <w:tc>
          <w:tcPr>
            <w:tcW w:w="709" w:type="dxa"/>
            <w:vAlign w:val="center"/>
          </w:tcPr>
          <w:p w14:paraId="5639555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12</w:t>
            </w:r>
          </w:p>
        </w:tc>
        <w:tc>
          <w:tcPr>
            <w:tcW w:w="3665" w:type="dxa"/>
            <w:vAlign w:val="center"/>
          </w:tcPr>
          <w:p w14:paraId="708C12E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Primer curso académico de implantación del título</w:t>
            </w:r>
          </w:p>
        </w:tc>
        <w:tc>
          <w:tcPr>
            <w:tcW w:w="1864" w:type="dxa"/>
            <w:vAlign w:val="center"/>
          </w:tcPr>
          <w:p w14:paraId="48BDB3AE" w14:textId="63D8D885" w:rsidR="007C420E" w:rsidRDefault="001C6CD1" w:rsidP="001C6CD1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0A307F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97605F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FD0CAFF" w14:textId="2E50CE49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48087DD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9761283" w14:textId="77777777">
        <w:tc>
          <w:tcPr>
            <w:tcW w:w="709" w:type="dxa"/>
            <w:vAlign w:val="center"/>
          </w:tcPr>
          <w:p w14:paraId="65CF600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13</w:t>
            </w:r>
          </w:p>
        </w:tc>
        <w:tc>
          <w:tcPr>
            <w:tcW w:w="3665" w:type="dxa"/>
            <w:vAlign w:val="center"/>
          </w:tcPr>
          <w:p w14:paraId="5FA466C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Duración del programa formativo (créditos/años)</w:t>
            </w:r>
          </w:p>
        </w:tc>
        <w:tc>
          <w:tcPr>
            <w:tcW w:w="1864" w:type="dxa"/>
            <w:vAlign w:val="center"/>
          </w:tcPr>
          <w:p w14:paraId="4108BA63" w14:textId="2E54C99B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06E341B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75D6DA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643E3BA" w14:textId="6D0682AF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6584246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74B83E2" w14:textId="77777777">
        <w:tc>
          <w:tcPr>
            <w:tcW w:w="709" w:type="dxa"/>
            <w:vAlign w:val="center"/>
          </w:tcPr>
          <w:p w14:paraId="61B0E5C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14</w:t>
            </w:r>
          </w:p>
        </w:tc>
        <w:tc>
          <w:tcPr>
            <w:tcW w:w="3665" w:type="dxa"/>
            <w:vAlign w:val="center"/>
          </w:tcPr>
          <w:p w14:paraId="5A6D153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Modalidad de enseñanza (presencial, semipresencial, virtual, a distancia)</w:t>
            </w:r>
          </w:p>
        </w:tc>
        <w:tc>
          <w:tcPr>
            <w:tcW w:w="1864" w:type="dxa"/>
            <w:vAlign w:val="center"/>
          </w:tcPr>
          <w:p w14:paraId="25D37862" w14:textId="4F387EC1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CBE112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2A5F9C9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46C7953" w14:textId="3024948F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20772EC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5B47704" w14:textId="77777777">
        <w:tc>
          <w:tcPr>
            <w:tcW w:w="709" w:type="dxa"/>
            <w:vAlign w:val="center"/>
          </w:tcPr>
          <w:p w14:paraId="470F2FEC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15</w:t>
            </w:r>
          </w:p>
        </w:tc>
        <w:tc>
          <w:tcPr>
            <w:tcW w:w="3665" w:type="dxa"/>
            <w:vAlign w:val="center"/>
          </w:tcPr>
          <w:p w14:paraId="2CAE3AC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Lenguas utilizadas en las que se imparte el título</w:t>
            </w:r>
          </w:p>
        </w:tc>
        <w:tc>
          <w:tcPr>
            <w:tcW w:w="1864" w:type="dxa"/>
            <w:vAlign w:val="center"/>
          </w:tcPr>
          <w:p w14:paraId="3311365D" w14:textId="2D972A17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65F5A5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31A6DB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7EED2DA" w14:textId="4281EB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101BCDD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2AF3F23" w14:textId="77777777">
        <w:tc>
          <w:tcPr>
            <w:tcW w:w="709" w:type="dxa"/>
            <w:vAlign w:val="center"/>
          </w:tcPr>
          <w:p w14:paraId="474699F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16</w:t>
            </w:r>
          </w:p>
        </w:tc>
        <w:tc>
          <w:tcPr>
            <w:tcW w:w="3665" w:type="dxa"/>
            <w:vAlign w:val="center"/>
          </w:tcPr>
          <w:p w14:paraId="7A8E47F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Normas de permanencia</w:t>
            </w:r>
          </w:p>
        </w:tc>
        <w:tc>
          <w:tcPr>
            <w:tcW w:w="1864" w:type="dxa"/>
            <w:vAlign w:val="center"/>
          </w:tcPr>
          <w:p w14:paraId="3F6BAC64" w14:textId="04E9E4E4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20C15444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3CA89AC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C106492" w14:textId="7CB7E2CD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1BEF341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5D128D1" w14:textId="77777777">
        <w:tc>
          <w:tcPr>
            <w:tcW w:w="709" w:type="dxa"/>
            <w:vAlign w:val="center"/>
          </w:tcPr>
          <w:p w14:paraId="5815EC3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</w:t>
            </w:r>
          </w:p>
        </w:tc>
        <w:tc>
          <w:tcPr>
            <w:tcW w:w="3665" w:type="dxa"/>
            <w:vAlign w:val="center"/>
          </w:tcPr>
          <w:p w14:paraId="5C1302C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Salidas académicas en relación con otros estudios</w:t>
            </w:r>
          </w:p>
        </w:tc>
        <w:tc>
          <w:tcPr>
            <w:tcW w:w="1864" w:type="dxa"/>
            <w:vAlign w:val="center"/>
          </w:tcPr>
          <w:p w14:paraId="605E19C7" w14:textId="64E4C7BE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150FDBC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C7058FC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D128BA6" w14:textId="40F546CD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6B841972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7D9C34F" w14:textId="77777777">
        <w:tc>
          <w:tcPr>
            <w:tcW w:w="709" w:type="dxa"/>
            <w:vAlign w:val="center"/>
          </w:tcPr>
          <w:p w14:paraId="0417C44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18</w:t>
            </w:r>
          </w:p>
        </w:tc>
        <w:tc>
          <w:tcPr>
            <w:tcW w:w="3665" w:type="dxa"/>
            <w:vAlign w:val="center"/>
          </w:tcPr>
          <w:p w14:paraId="1ED09B6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Salidas profesionales</w:t>
            </w:r>
          </w:p>
        </w:tc>
        <w:tc>
          <w:tcPr>
            <w:tcW w:w="1864" w:type="dxa"/>
            <w:vAlign w:val="center"/>
          </w:tcPr>
          <w:p w14:paraId="43E765B6" w14:textId="47812456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1F35CB0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DBB02E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A6AD0E0" w14:textId="430B5584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2EDBF88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564E57F" w14:textId="77777777">
        <w:tc>
          <w:tcPr>
            <w:tcW w:w="709" w:type="dxa"/>
            <w:vAlign w:val="center"/>
          </w:tcPr>
          <w:p w14:paraId="082681F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19</w:t>
            </w:r>
          </w:p>
        </w:tc>
        <w:tc>
          <w:tcPr>
            <w:tcW w:w="3665" w:type="dxa"/>
            <w:vAlign w:val="center"/>
          </w:tcPr>
          <w:p w14:paraId="4855D46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En su caso, profesión regulada para la que capacita el título</w:t>
            </w:r>
          </w:p>
        </w:tc>
        <w:tc>
          <w:tcPr>
            <w:tcW w:w="1864" w:type="dxa"/>
            <w:vAlign w:val="center"/>
          </w:tcPr>
          <w:p w14:paraId="1FC13E52" w14:textId="7033CB97" w:rsidR="007C420E" w:rsidRDefault="001C6CD1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 procede</w:t>
            </w:r>
          </w:p>
        </w:tc>
        <w:tc>
          <w:tcPr>
            <w:tcW w:w="567" w:type="dxa"/>
            <w:vAlign w:val="center"/>
          </w:tcPr>
          <w:p w14:paraId="5380824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04133B0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.</w:t>
            </w:r>
          </w:p>
        </w:tc>
        <w:tc>
          <w:tcPr>
            <w:tcW w:w="1559" w:type="dxa"/>
            <w:vAlign w:val="center"/>
          </w:tcPr>
          <w:p w14:paraId="70CD70AF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468D94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E93C1C5" w14:textId="77777777">
        <w:trPr>
          <w:trHeight w:val="460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5AC4E50B" w14:textId="77777777" w:rsidR="007C420E" w:rsidRDefault="0024484F">
            <w:pPr>
              <w:jc w:val="center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Calendario de implantación del título</w:t>
            </w:r>
          </w:p>
        </w:tc>
      </w:tr>
      <w:tr w:rsidR="007C420E" w14:paraId="42BCCB79" w14:textId="77777777">
        <w:trPr>
          <w:trHeight w:val="127"/>
        </w:trPr>
        <w:tc>
          <w:tcPr>
            <w:tcW w:w="709" w:type="dxa"/>
            <w:vMerge w:val="restart"/>
            <w:vAlign w:val="center"/>
          </w:tcPr>
          <w:p w14:paraId="157D7630" w14:textId="77777777" w:rsidR="007C420E" w:rsidRDefault="007C420E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092BDE3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2F7AD9A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22CBE8C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03AEE40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76FAFE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1027F873" w14:textId="77777777">
        <w:trPr>
          <w:trHeight w:val="64"/>
        </w:trPr>
        <w:tc>
          <w:tcPr>
            <w:tcW w:w="709" w:type="dxa"/>
            <w:vMerge/>
            <w:vAlign w:val="center"/>
          </w:tcPr>
          <w:p w14:paraId="5FD6B985" w14:textId="77777777" w:rsidR="007C420E" w:rsidRDefault="007C420E">
            <w:pPr>
              <w:rPr>
                <w:rFonts w:ascii="Liberation Sans Narrow" w:hAnsi="Liberation Sans Narrow"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4B9817F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24DCCAE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560EE2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29C95F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3C32427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6F2C438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0D41F736" w14:textId="77777777">
        <w:tc>
          <w:tcPr>
            <w:tcW w:w="709" w:type="dxa"/>
            <w:vAlign w:val="center"/>
          </w:tcPr>
          <w:p w14:paraId="68731C3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</w:t>
            </w:r>
          </w:p>
        </w:tc>
        <w:tc>
          <w:tcPr>
            <w:tcW w:w="3665" w:type="dxa"/>
            <w:vAlign w:val="center"/>
          </w:tcPr>
          <w:p w14:paraId="230EF61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Cronograma de implantación. Se indica año/curso de implantación</w:t>
            </w:r>
          </w:p>
        </w:tc>
        <w:tc>
          <w:tcPr>
            <w:tcW w:w="1864" w:type="dxa"/>
            <w:vAlign w:val="center"/>
          </w:tcPr>
          <w:p w14:paraId="10030D4C" w14:textId="53CA978A" w:rsidR="007C420E" w:rsidRDefault="00A25ECD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6021E0A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EB3F116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83495FC" w14:textId="6B3DF5D2" w:rsidR="007C420E" w:rsidRDefault="0024484F">
            <w:pPr>
              <w:rPr>
                <w:rFonts w:ascii="Liberation Sans Narrow" w:hAnsi="Liberation Sans Narrow"/>
              </w:rPr>
            </w:pPr>
            <w:r w:rsidRPr="00E86172">
              <w:rPr>
                <w:rFonts w:ascii="Liberation Sans Narrow" w:hAnsi="Liberation Sans Narrow"/>
              </w:rPr>
              <w:t>01/1</w:t>
            </w:r>
            <w:r w:rsidR="001C6CD1" w:rsidRPr="00E86172">
              <w:rPr>
                <w:rFonts w:ascii="Liberation Sans Narrow" w:hAnsi="Liberation Sans Narrow"/>
              </w:rPr>
              <w:t>1</w:t>
            </w:r>
            <w:r w:rsidRPr="00E86172">
              <w:rPr>
                <w:rFonts w:ascii="Liberation Sans Narrow" w:hAnsi="Liberation Sans Narrow"/>
              </w:rPr>
              <w:t>/202</w:t>
            </w:r>
            <w:r w:rsidR="001C6CD1" w:rsidRPr="00E86172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046AB8D8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3E0CF5A" w14:textId="77777777">
        <w:tc>
          <w:tcPr>
            <w:tcW w:w="709" w:type="dxa"/>
            <w:vAlign w:val="center"/>
          </w:tcPr>
          <w:p w14:paraId="36B583B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21</w:t>
            </w:r>
          </w:p>
        </w:tc>
        <w:tc>
          <w:tcPr>
            <w:tcW w:w="3665" w:type="dxa"/>
            <w:vAlign w:val="center"/>
          </w:tcPr>
          <w:p w14:paraId="6C8A1C8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Procedimiento de adaptación de los estudiantados procedentes de enseñanzas anteriores, solo en el caso de que el título provenga de la transformación a la nueva legislación de otro título</w:t>
            </w:r>
          </w:p>
        </w:tc>
        <w:tc>
          <w:tcPr>
            <w:tcW w:w="1864" w:type="dxa"/>
            <w:vAlign w:val="center"/>
          </w:tcPr>
          <w:p w14:paraId="09755138" w14:textId="56147D44" w:rsidR="007C420E" w:rsidRDefault="00A25ECD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 procede</w:t>
            </w:r>
          </w:p>
        </w:tc>
        <w:tc>
          <w:tcPr>
            <w:tcW w:w="567" w:type="dxa"/>
            <w:vAlign w:val="center"/>
          </w:tcPr>
          <w:p w14:paraId="74B993A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E62645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6FB0C61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BACEBD9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3EAB2CE" w14:textId="77777777">
        <w:tc>
          <w:tcPr>
            <w:tcW w:w="709" w:type="dxa"/>
            <w:vAlign w:val="center"/>
          </w:tcPr>
          <w:p w14:paraId="427FA2B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22</w:t>
            </w:r>
          </w:p>
        </w:tc>
        <w:tc>
          <w:tcPr>
            <w:tcW w:w="3665" w:type="dxa"/>
            <w:vAlign w:val="center"/>
          </w:tcPr>
          <w:p w14:paraId="3591F2F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Criterios y procedimiento específico para el caso de una posible extinción del título</w:t>
            </w:r>
          </w:p>
        </w:tc>
        <w:tc>
          <w:tcPr>
            <w:tcW w:w="1864" w:type="dxa"/>
            <w:vAlign w:val="center"/>
          </w:tcPr>
          <w:p w14:paraId="3B23A9B4" w14:textId="0B53A454" w:rsidR="007C420E" w:rsidRDefault="00A25ECD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6232376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B84628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0C4B566" w14:textId="6E29AF31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</w:t>
            </w:r>
            <w:r w:rsidR="001C6CD1">
              <w:rPr>
                <w:rFonts w:ascii="Liberation Sans Narrow" w:hAnsi="Liberation Sans Narrow"/>
              </w:rPr>
              <w:t>0</w:t>
            </w:r>
            <w:r>
              <w:rPr>
                <w:rFonts w:ascii="Liberation Sans Narrow" w:hAnsi="Liberation Sans Narrow"/>
              </w:rPr>
              <w:t>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756FFA8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12D3450" w14:textId="77777777">
        <w:trPr>
          <w:trHeight w:val="461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3DDA77A8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lastRenderedPageBreak/>
              <w:t>Sistema Interno de Garantía de Calidad</w:t>
            </w:r>
          </w:p>
        </w:tc>
      </w:tr>
      <w:tr w:rsidR="007C420E" w14:paraId="7485DA12" w14:textId="77777777">
        <w:trPr>
          <w:trHeight w:val="70"/>
        </w:trPr>
        <w:tc>
          <w:tcPr>
            <w:tcW w:w="709" w:type="dxa"/>
            <w:vMerge w:val="restart"/>
            <w:vAlign w:val="center"/>
          </w:tcPr>
          <w:p w14:paraId="3E3C9118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349709C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215E13B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3127552F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4CFBAFA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E8EBA1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39836359" w14:textId="77777777">
        <w:trPr>
          <w:trHeight w:val="130"/>
        </w:trPr>
        <w:tc>
          <w:tcPr>
            <w:tcW w:w="709" w:type="dxa"/>
            <w:vMerge/>
            <w:vAlign w:val="center"/>
          </w:tcPr>
          <w:p w14:paraId="4E0BDCF3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/>
            <w:vAlign w:val="center"/>
          </w:tcPr>
          <w:p w14:paraId="38282C3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7835474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EFCF81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9C751B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2E96C9E0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69CB5B8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2C265BFB" w14:textId="77777777">
        <w:tc>
          <w:tcPr>
            <w:tcW w:w="709" w:type="dxa"/>
            <w:vAlign w:val="center"/>
          </w:tcPr>
          <w:p w14:paraId="0087193D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23</w:t>
            </w:r>
          </w:p>
        </w:tc>
        <w:tc>
          <w:tcPr>
            <w:tcW w:w="3665" w:type="dxa"/>
            <w:vAlign w:val="center"/>
          </w:tcPr>
          <w:p w14:paraId="59DFECB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específica sobre la inserción laboral</w:t>
            </w:r>
          </w:p>
        </w:tc>
        <w:tc>
          <w:tcPr>
            <w:tcW w:w="1864" w:type="dxa"/>
            <w:vAlign w:val="center"/>
          </w:tcPr>
          <w:p w14:paraId="7E88DAC1" w14:textId="279217B3" w:rsidR="007C420E" w:rsidRDefault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633D253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BC94F46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4F31549" w14:textId="5A350780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</w:t>
            </w:r>
            <w:r w:rsidR="001C6CD1">
              <w:rPr>
                <w:rFonts w:ascii="Liberation Sans Narrow" w:hAnsi="Liberation Sans Narrow"/>
              </w:rPr>
              <w:t>0</w:t>
            </w:r>
            <w:r>
              <w:rPr>
                <w:rFonts w:ascii="Liberation Sans Narrow" w:hAnsi="Liberation Sans Narrow"/>
              </w:rPr>
              <w:t>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6C8457BA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358BDBC8" w14:textId="77777777">
        <w:tc>
          <w:tcPr>
            <w:tcW w:w="709" w:type="dxa"/>
            <w:vAlign w:val="center"/>
          </w:tcPr>
          <w:p w14:paraId="56A364C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24</w:t>
            </w:r>
          </w:p>
        </w:tc>
        <w:tc>
          <w:tcPr>
            <w:tcW w:w="3665" w:type="dxa"/>
            <w:vAlign w:val="center"/>
          </w:tcPr>
          <w:p w14:paraId="555D1F4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sobre el procedimiento para realizar sugerencias y reclamaciones</w:t>
            </w:r>
          </w:p>
        </w:tc>
        <w:tc>
          <w:tcPr>
            <w:tcW w:w="1864" w:type="dxa"/>
            <w:vAlign w:val="center"/>
          </w:tcPr>
          <w:p w14:paraId="70858E21" w14:textId="0E794B3B" w:rsidR="007C420E" w:rsidRDefault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4EAA6FB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B8B9BC2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5E3661A" w14:textId="76737FC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6FD0BA6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5B412AD" w14:textId="77777777">
        <w:trPr>
          <w:trHeight w:val="404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517B63E4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Acceso</w:t>
            </w:r>
          </w:p>
        </w:tc>
      </w:tr>
      <w:tr w:rsidR="007C420E" w14:paraId="7539AA7A" w14:textId="77777777">
        <w:trPr>
          <w:trHeight w:val="213"/>
        </w:trPr>
        <w:tc>
          <w:tcPr>
            <w:tcW w:w="709" w:type="dxa"/>
            <w:vMerge w:val="restart"/>
            <w:vAlign w:val="center"/>
          </w:tcPr>
          <w:p w14:paraId="683D1916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0AF8619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5C3EC30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7848D89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1DA9C2B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14A0BB2F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4EFBB46A" w14:textId="77777777">
        <w:trPr>
          <w:trHeight w:val="64"/>
        </w:trPr>
        <w:tc>
          <w:tcPr>
            <w:tcW w:w="709" w:type="dxa"/>
            <w:vMerge/>
            <w:vAlign w:val="center"/>
          </w:tcPr>
          <w:p w14:paraId="404DF132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092AF424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4FE4CEE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17E2A59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6CF6C59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52069C0D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9D7E1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5C50CE2B" w14:textId="77777777">
        <w:tc>
          <w:tcPr>
            <w:tcW w:w="709" w:type="dxa"/>
            <w:vAlign w:val="center"/>
          </w:tcPr>
          <w:p w14:paraId="294521D9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25</w:t>
            </w:r>
          </w:p>
        </w:tc>
        <w:tc>
          <w:tcPr>
            <w:tcW w:w="3665" w:type="dxa"/>
            <w:vAlign w:val="center"/>
          </w:tcPr>
          <w:p w14:paraId="5C30456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previa a la matriculación (plazos y procedimientos de preinscripción y matrícula, y, si procede, información sobre las condiciones o pruebas de acceso especiales)</w:t>
            </w:r>
          </w:p>
        </w:tc>
        <w:tc>
          <w:tcPr>
            <w:tcW w:w="1864" w:type="dxa"/>
            <w:vAlign w:val="center"/>
          </w:tcPr>
          <w:p w14:paraId="42E3ED91" w14:textId="3ED53EA8" w:rsidR="007C420E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D1DA96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5F859B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3977D88" w14:textId="49E1D464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35B7840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A5BC4C5" w14:textId="77777777">
        <w:tc>
          <w:tcPr>
            <w:tcW w:w="709" w:type="dxa"/>
            <w:vAlign w:val="center"/>
          </w:tcPr>
          <w:p w14:paraId="2302285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26</w:t>
            </w:r>
          </w:p>
        </w:tc>
        <w:tc>
          <w:tcPr>
            <w:tcW w:w="3665" w:type="dxa"/>
            <w:vAlign w:val="center"/>
          </w:tcPr>
          <w:p w14:paraId="24D2F1A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Perfil recomendado para </w:t>
            </w:r>
            <w:r w:rsidRPr="00641073">
              <w:rPr>
                <w:rFonts w:ascii="Liberation Sans Narrow" w:hAnsi="Liberation Sans Narrow"/>
              </w:rPr>
              <w:t>estudiantado</w:t>
            </w:r>
            <w:r>
              <w:rPr>
                <w:rFonts w:ascii="Liberation Sans Narrow" w:hAnsi="Liberation Sans Narrow"/>
              </w:rPr>
              <w:t xml:space="preserve"> de nuevo ingreso</w:t>
            </w:r>
          </w:p>
        </w:tc>
        <w:tc>
          <w:tcPr>
            <w:tcW w:w="1864" w:type="dxa"/>
            <w:vAlign w:val="center"/>
          </w:tcPr>
          <w:p w14:paraId="4B8CFE77" w14:textId="5FA7F454" w:rsidR="007C420E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7B0AE58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C157FF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FDBA2B8" w14:textId="7FEC7C9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1C6CD1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77FE1AEC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DB2AB0" w14:paraId="0BBE6414" w14:textId="77777777" w:rsidTr="00030ADE">
        <w:tc>
          <w:tcPr>
            <w:tcW w:w="709" w:type="dxa"/>
            <w:vAlign w:val="center"/>
          </w:tcPr>
          <w:p w14:paraId="5D98AF47" w14:textId="77777777" w:rsidR="00DB2AB0" w:rsidRDefault="00DB2AB0" w:rsidP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27</w:t>
            </w:r>
          </w:p>
        </w:tc>
        <w:tc>
          <w:tcPr>
            <w:tcW w:w="3665" w:type="dxa"/>
            <w:vAlign w:val="center"/>
          </w:tcPr>
          <w:p w14:paraId="45891E58" w14:textId="77777777" w:rsidR="00DB2AB0" w:rsidRDefault="00DB2AB0" w:rsidP="00DB2AB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dirigida a estudiantado de nuevo ingreso</w:t>
            </w:r>
          </w:p>
        </w:tc>
        <w:tc>
          <w:tcPr>
            <w:tcW w:w="1864" w:type="dxa"/>
          </w:tcPr>
          <w:p w14:paraId="385DF0DC" w14:textId="0C392558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 w:rsidRPr="00ED45C2"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06EDE810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FEC73DE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D26057B" w14:textId="4A17CD1D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01/10/2022</w:t>
            </w:r>
          </w:p>
        </w:tc>
        <w:tc>
          <w:tcPr>
            <w:tcW w:w="1417" w:type="dxa"/>
            <w:vAlign w:val="center"/>
          </w:tcPr>
          <w:p w14:paraId="16AD2703" w14:textId="77777777" w:rsidR="00DB2AB0" w:rsidRDefault="00DB2AB0" w:rsidP="00DB2AB0">
            <w:pPr>
              <w:rPr>
                <w:rFonts w:ascii="Liberation Sans Narrow" w:hAnsi="Liberation Sans Narrow"/>
              </w:rPr>
            </w:pPr>
          </w:p>
        </w:tc>
      </w:tr>
      <w:tr w:rsidR="00DB2AB0" w14:paraId="5831C115" w14:textId="77777777" w:rsidTr="00030ADE">
        <w:tc>
          <w:tcPr>
            <w:tcW w:w="709" w:type="dxa"/>
            <w:vAlign w:val="center"/>
          </w:tcPr>
          <w:p w14:paraId="2211F968" w14:textId="77777777" w:rsidR="00DB2AB0" w:rsidRDefault="00DB2AB0" w:rsidP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28</w:t>
            </w:r>
          </w:p>
        </w:tc>
        <w:tc>
          <w:tcPr>
            <w:tcW w:w="3665" w:type="dxa"/>
            <w:vAlign w:val="center"/>
          </w:tcPr>
          <w:p w14:paraId="2699CFB8" w14:textId="77777777" w:rsidR="00DB2AB0" w:rsidRDefault="00DB2AB0" w:rsidP="00DB2AB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sobre apoyo y orientación para los estudiantados una vez matriculados</w:t>
            </w:r>
          </w:p>
        </w:tc>
        <w:tc>
          <w:tcPr>
            <w:tcW w:w="1864" w:type="dxa"/>
          </w:tcPr>
          <w:p w14:paraId="75C27D83" w14:textId="075A67A1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 w:rsidRPr="00ED45C2"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41560938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CAC8249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10EF54D" w14:textId="30CF280A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01/10/2022</w:t>
            </w:r>
          </w:p>
        </w:tc>
        <w:tc>
          <w:tcPr>
            <w:tcW w:w="1417" w:type="dxa"/>
            <w:vAlign w:val="center"/>
          </w:tcPr>
          <w:p w14:paraId="55E54916" w14:textId="77777777" w:rsidR="00DB2AB0" w:rsidRDefault="00DB2AB0" w:rsidP="00DB2AB0">
            <w:pPr>
              <w:rPr>
                <w:rFonts w:ascii="Liberation Sans Narrow" w:hAnsi="Liberation Sans Narrow"/>
              </w:rPr>
            </w:pPr>
          </w:p>
        </w:tc>
      </w:tr>
      <w:tr w:rsidR="00DB2AB0" w14:paraId="403E8669" w14:textId="77777777" w:rsidTr="00030ADE">
        <w:tc>
          <w:tcPr>
            <w:tcW w:w="709" w:type="dxa"/>
            <w:vAlign w:val="center"/>
          </w:tcPr>
          <w:p w14:paraId="07C938A5" w14:textId="77777777" w:rsidR="00DB2AB0" w:rsidRDefault="00DB2AB0" w:rsidP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29</w:t>
            </w:r>
          </w:p>
        </w:tc>
        <w:tc>
          <w:tcPr>
            <w:tcW w:w="3665" w:type="dxa"/>
            <w:vAlign w:val="center"/>
          </w:tcPr>
          <w:p w14:paraId="4D8EC8A3" w14:textId="77777777" w:rsidR="00DB2AB0" w:rsidRDefault="00DB2AB0" w:rsidP="00DB2AB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Requisitos de acceso y criterios de admisión</w:t>
            </w:r>
          </w:p>
        </w:tc>
        <w:tc>
          <w:tcPr>
            <w:tcW w:w="1864" w:type="dxa"/>
          </w:tcPr>
          <w:p w14:paraId="79B405FB" w14:textId="324649FB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 w:rsidRPr="00ED45C2"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0A565630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D352769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B35B4EB" w14:textId="286F7686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01/10/2022</w:t>
            </w:r>
          </w:p>
        </w:tc>
        <w:tc>
          <w:tcPr>
            <w:tcW w:w="1417" w:type="dxa"/>
            <w:vAlign w:val="center"/>
          </w:tcPr>
          <w:p w14:paraId="066A8A0B" w14:textId="77777777" w:rsidR="00DB2AB0" w:rsidRDefault="00DB2AB0" w:rsidP="00DB2AB0">
            <w:pPr>
              <w:rPr>
                <w:rFonts w:ascii="Liberation Sans Narrow" w:hAnsi="Liberation Sans Narrow"/>
              </w:rPr>
            </w:pPr>
          </w:p>
        </w:tc>
      </w:tr>
      <w:tr w:rsidR="00DB2AB0" w14:paraId="0A030A61" w14:textId="77777777" w:rsidTr="00030ADE">
        <w:tc>
          <w:tcPr>
            <w:tcW w:w="709" w:type="dxa"/>
            <w:vAlign w:val="center"/>
          </w:tcPr>
          <w:p w14:paraId="39B74FBF" w14:textId="77777777" w:rsidR="00DB2AB0" w:rsidRDefault="00DB2AB0" w:rsidP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30</w:t>
            </w:r>
          </w:p>
        </w:tc>
        <w:tc>
          <w:tcPr>
            <w:tcW w:w="3665" w:type="dxa"/>
            <w:vAlign w:val="center"/>
          </w:tcPr>
          <w:p w14:paraId="487B37EA" w14:textId="77777777" w:rsidR="00DB2AB0" w:rsidRDefault="00DB2AB0" w:rsidP="00DB2AB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Datos de alumnado (Plazas ofertadas, plazas solicitadas, total matriculados)</w:t>
            </w:r>
          </w:p>
        </w:tc>
        <w:tc>
          <w:tcPr>
            <w:tcW w:w="1864" w:type="dxa"/>
          </w:tcPr>
          <w:p w14:paraId="3A1CEA91" w14:textId="4D90E864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 w:rsidRPr="00ED45C2"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025F9F5C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971485E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9F1FD9D" w14:textId="69F65F8D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01/10/2022</w:t>
            </w:r>
          </w:p>
        </w:tc>
        <w:tc>
          <w:tcPr>
            <w:tcW w:w="1417" w:type="dxa"/>
            <w:vAlign w:val="center"/>
          </w:tcPr>
          <w:p w14:paraId="539B5B1B" w14:textId="77777777" w:rsidR="00DB2AB0" w:rsidRDefault="00DB2AB0" w:rsidP="00DB2AB0">
            <w:pPr>
              <w:rPr>
                <w:rFonts w:ascii="Liberation Sans Narrow" w:hAnsi="Liberation Sans Narrow"/>
              </w:rPr>
            </w:pPr>
          </w:p>
        </w:tc>
      </w:tr>
      <w:tr w:rsidR="00DB2AB0" w14:paraId="4FA0B55B" w14:textId="77777777" w:rsidTr="00030ADE">
        <w:tc>
          <w:tcPr>
            <w:tcW w:w="709" w:type="dxa"/>
            <w:vAlign w:val="center"/>
          </w:tcPr>
          <w:p w14:paraId="31B1F079" w14:textId="77777777" w:rsidR="00DB2AB0" w:rsidRDefault="00DB2AB0" w:rsidP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31</w:t>
            </w:r>
          </w:p>
        </w:tc>
        <w:tc>
          <w:tcPr>
            <w:tcW w:w="3665" w:type="dxa"/>
            <w:vAlign w:val="center"/>
          </w:tcPr>
          <w:p w14:paraId="12632581" w14:textId="77777777" w:rsidR="00DB2AB0" w:rsidRDefault="00DB2AB0" w:rsidP="00DB2AB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Normativa sobre el Sistema de transferencia y reconocimiento de créditos</w:t>
            </w:r>
          </w:p>
        </w:tc>
        <w:tc>
          <w:tcPr>
            <w:tcW w:w="1864" w:type="dxa"/>
          </w:tcPr>
          <w:p w14:paraId="00A28DA6" w14:textId="4B3025BC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 w:rsidRPr="00ED45C2"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7720CD3A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06E258E" w14:textId="77777777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CA384C9" w14:textId="7C47FA6F" w:rsidR="00DB2AB0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01/10/2022</w:t>
            </w:r>
          </w:p>
        </w:tc>
        <w:tc>
          <w:tcPr>
            <w:tcW w:w="1417" w:type="dxa"/>
            <w:vAlign w:val="center"/>
          </w:tcPr>
          <w:p w14:paraId="082A08CF" w14:textId="77777777" w:rsidR="00DB2AB0" w:rsidRDefault="00DB2AB0" w:rsidP="00DB2AB0">
            <w:pPr>
              <w:rPr>
                <w:rFonts w:ascii="Liberation Sans Narrow" w:hAnsi="Liberation Sans Narrow"/>
              </w:rPr>
            </w:pPr>
          </w:p>
        </w:tc>
      </w:tr>
      <w:tr w:rsidR="007C420E" w14:paraId="203AD9B5" w14:textId="77777777">
        <w:tc>
          <w:tcPr>
            <w:tcW w:w="709" w:type="dxa"/>
            <w:vAlign w:val="center"/>
          </w:tcPr>
          <w:p w14:paraId="635A3AD3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32</w:t>
            </w:r>
          </w:p>
        </w:tc>
        <w:tc>
          <w:tcPr>
            <w:tcW w:w="3665" w:type="dxa"/>
            <w:vAlign w:val="center"/>
          </w:tcPr>
          <w:p w14:paraId="178F9788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GRADO. En su caso, información sobre cursos de adaptación para titulados</w:t>
            </w:r>
          </w:p>
        </w:tc>
        <w:tc>
          <w:tcPr>
            <w:tcW w:w="1864" w:type="dxa"/>
            <w:vAlign w:val="center"/>
          </w:tcPr>
          <w:p w14:paraId="7AB4FEF0" w14:textId="7DCC9917" w:rsidR="007C420E" w:rsidRDefault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 procede</w:t>
            </w:r>
          </w:p>
        </w:tc>
        <w:tc>
          <w:tcPr>
            <w:tcW w:w="567" w:type="dxa"/>
            <w:vAlign w:val="center"/>
          </w:tcPr>
          <w:p w14:paraId="0CA548C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BE5E36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7D5253A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A5F974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7DBF94C8" w14:textId="77777777">
        <w:tc>
          <w:tcPr>
            <w:tcW w:w="709" w:type="dxa"/>
            <w:vAlign w:val="center"/>
          </w:tcPr>
          <w:p w14:paraId="0CBEAB9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33</w:t>
            </w:r>
          </w:p>
        </w:tc>
        <w:tc>
          <w:tcPr>
            <w:tcW w:w="3665" w:type="dxa"/>
            <w:vAlign w:val="center"/>
          </w:tcPr>
          <w:p w14:paraId="09CA0B4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MÁSTER. En su caso, información sobre complementos de adaptación</w:t>
            </w:r>
          </w:p>
        </w:tc>
        <w:tc>
          <w:tcPr>
            <w:tcW w:w="1864" w:type="dxa"/>
            <w:vAlign w:val="center"/>
          </w:tcPr>
          <w:p w14:paraId="271FCF48" w14:textId="71C00EEF" w:rsidR="007C420E" w:rsidRDefault="00DB2AB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No procede</w:t>
            </w:r>
          </w:p>
        </w:tc>
        <w:tc>
          <w:tcPr>
            <w:tcW w:w="567" w:type="dxa"/>
            <w:vAlign w:val="center"/>
          </w:tcPr>
          <w:p w14:paraId="0A5FB5E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4D13F79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</w:t>
            </w:r>
          </w:p>
        </w:tc>
        <w:tc>
          <w:tcPr>
            <w:tcW w:w="1559" w:type="dxa"/>
            <w:vAlign w:val="center"/>
          </w:tcPr>
          <w:p w14:paraId="3A7CCA6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06E2CF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728572E0" w14:textId="77777777">
        <w:trPr>
          <w:trHeight w:val="444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39BBBE6F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Competencias</w:t>
            </w:r>
          </w:p>
        </w:tc>
      </w:tr>
      <w:tr w:rsidR="007C420E" w14:paraId="03857186" w14:textId="77777777">
        <w:trPr>
          <w:trHeight w:val="213"/>
        </w:trPr>
        <w:tc>
          <w:tcPr>
            <w:tcW w:w="709" w:type="dxa"/>
            <w:vMerge w:val="restart"/>
            <w:vAlign w:val="center"/>
          </w:tcPr>
          <w:p w14:paraId="0494F151" w14:textId="77777777" w:rsidR="007C420E" w:rsidRDefault="007C420E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60FA604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004D6CCD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3553AD7E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66339D6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5297BF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6892FA60" w14:textId="77777777">
        <w:trPr>
          <w:trHeight w:val="72"/>
        </w:trPr>
        <w:tc>
          <w:tcPr>
            <w:tcW w:w="709" w:type="dxa"/>
            <w:vMerge/>
            <w:vAlign w:val="center"/>
          </w:tcPr>
          <w:p w14:paraId="3160DD66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/>
            <w:vAlign w:val="center"/>
          </w:tcPr>
          <w:p w14:paraId="6C1A62F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4B53F14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E5B1BC2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844D6D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43F1D4C9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2F7CFA16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63F7DE81" w14:textId="77777777">
        <w:trPr>
          <w:trHeight w:val="435"/>
        </w:trPr>
        <w:tc>
          <w:tcPr>
            <w:tcW w:w="709" w:type="dxa"/>
            <w:vAlign w:val="center"/>
          </w:tcPr>
          <w:p w14:paraId="699C33A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34</w:t>
            </w:r>
          </w:p>
        </w:tc>
        <w:tc>
          <w:tcPr>
            <w:tcW w:w="3665" w:type="dxa"/>
            <w:vAlign w:val="center"/>
          </w:tcPr>
          <w:p w14:paraId="2876746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Relación de competencias del título</w:t>
            </w:r>
          </w:p>
        </w:tc>
        <w:tc>
          <w:tcPr>
            <w:tcW w:w="1864" w:type="dxa"/>
            <w:vAlign w:val="center"/>
          </w:tcPr>
          <w:p w14:paraId="635C21A7" w14:textId="3EAED8C5" w:rsidR="007C420E" w:rsidRDefault="00DB2AB0" w:rsidP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6083F123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0C6B40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1F4D14D" w14:textId="46752EC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480E3444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073F268" w14:textId="77777777">
        <w:trPr>
          <w:trHeight w:val="477"/>
        </w:trPr>
        <w:tc>
          <w:tcPr>
            <w:tcW w:w="10348" w:type="dxa"/>
            <w:gridSpan w:val="8"/>
            <w:shd w:val="clear" w:color="auto" w:fill="D5DCE4" w:themeFill="text2" w:themeFillTint="33"/>
            <w:vAlign w:val="center"/>
          </w:tcPr>
          <w:p w14:paraId="371FF7D8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Planificación de la enseñanza</w:t>
            </w:r>
          </w:p>
        </w:tc>
      </w:tr>
      <w:tr w:rsidR="007C420E" w14:paraId="554C68CF" w14:textId="77777777">
        <w:trPr>
          <w:trHeight w:val="213"/>
        </w:trPr>
        <w:tc>
          <w:tcPr>
            <w:tcW w:w="709" w:type="dxa"/>
            <w:vMerge w:val="restart"/>
            <w:vAlign w:val="center"/>
          </w:tcPr>
          <w:p w14:paraId="5B2770EC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1323F237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650FF1B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2FB8A2C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5949164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3E7F91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3147BBAB" w14:textId="77777777">
        <w:trPr>
          <w:trHeight w:val="66"/>
        </w:trPr>
        <w:tc>
          <w:tcPr>
            <w:tcW w:w="709" w:type="dxa"/>
            <w:vMerge/>
            <w:vAlign w:val="center"/>
          </w:tcPr>
          <w:p w14:paraId="6F5DAB88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vMerge/>
            <w:vAlign w:val="center"/>
          </w:tcPr>
          <w:p w14:paraId="778A748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15A5E75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18A7DAC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7A80E1A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3D5DA9F2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4D4D808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66E2DA27" w14:textId="77777777">
        <w:tc>
          <w:tcPr>
            <w:tcW w:w="709" w:type="dxa"/>
            <w:vAlign w:val="center"/>
          </w:tcPr>
          <w:p w14:paraId="27F74AB1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35</w:t>
            </w:r>
          </w:p>
        </w:tc>
        <w:tc>
          <w:tcPr>
            <w:tcW w:w="3665" w:type="dxa"/>
            <w:vAlign w:val="center"/>
          </w:tcPr>
          <w:p w14:paraId="54F92B49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Estructura general del Plan de Estudios (menciones/especialidades; denominación de módulos o </w:t>
            </w:r>
            <w:r>
              <w:rPr>
                <w:rFonts w:ascii="Liberation Sans Narrow" w:hAnsi="Liberation Sans Narrow"/>
              </w:rPr>
              <w:lastRenderedPageBreak/>
              <w:t>materias; número de créditos; créditos de naturaleza obligatoria y optativa; Prácticas externas; TFG/TFM)</w:t>
            </w:r>
          </w:p>
        </w:tc>
        <w:tc>
          <w:tcPr>
            <w:tcW w:w="1864" w:type="dxa"/>
            <w:vAlign w:val="center"/>
          </w:tcPr>
          <w:p w14:paraId="75FE7831" w14:textId="5B767388" w:rsidR="007C420E" w:rsidRDefault="00DB2AB0" w:rsidP="00DB2AB0">
            <w:pPr>
              <w:jc w:val="center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567" w:type="dxa"/>
            <w:vAlign w:val="center"/>
          </w:tcPr>
          <w:p w14:paraId="3E55E67D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078187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1A4F328C" w14:textId="73D29DE3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6B52E9D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087B2B3" w14:textId="77777777">
        <w:trPr>
          <w:trHeight w:val="1208"/>
        </w:trPr>
        <w:tc>
          <w:tcPr>
            <w:tcW w:w="709" w:type="dxa"/>
            <w:vMerge w:val="restart"/>
            <w:vAlign w:val="center"/>
          </w:tcPr>
          <w:p w14:paraId="27D7ED0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</w:t>
            </w:r>
          </w:p>
        </w:tc>
        <w:tc>
          <w:tcPr>
            <w:tcW w:w="3665" w:type="dxa"/>
            <w:vAlign w:val="center"/>
          </w:tcPr>
          <w:p w14:paraId="21ABE2E2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que debe contener cada una de las asignaturas:</w:t>
            </w:r>
          </w:p>
          <w:p w14:paraId="5A2BAF5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36.1. Listado de asignaturas</w:t>
            </w:r>
          </w:p>
          <w:p w14:paraId="58F1D7F8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Denominación de la asignatura; Tipo de asignatura (básica, obligatoria, optativa); Créditos ECTS; Competencias; Contenidos; Actividades formativas, Metodologías docentes; Sistemas de evaluación; Profesorado</w:t>
            </w:r>
          </w:p>
        </w:tc>
        <w:tc>
          <w:tcPr>
            <w:tcW w:w="1864" w:type="dxa"/>
            <w:vAlign w:val="center"/>
          </w:tcPr>
          <w:p w14:paraId="50F7369C" w14:textId="6F173C70" w:rsidR="007C420E" w:rsidRDefault="00DB2AB0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36F6DFA1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7EDFEF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405B8E58" w14:textId="75EBAFE2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1370916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491535C" w14:textId="77777777">
        <w:trPr>
          <w:trHeight w:val="258"/>
        </w:trPr>
        <w:tc>
          <w:tcPr>
            <w:tcW w:w="709" w:type="dxa"/>
            <w:vMerge/>
            <w:vAlign w:val="center"/>
          </w:tcPr>
          <w:p w14:paraId="50DF6E65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3665" w:type="dxa"/>
            <w:vAlign w:val="center"/>
          </w:tcPr>
          <w:p w14:paraId="269AEBB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36.2. Guías Docentes</w:t>
            </w:r>
          </w:p>
        </w:tc>
        <w:tc>
          <w:tcPr>
            <w:tcW w:w="1864" w:type="dxa"/>
            <w:vAlign w:val="center"/>
          </w:tcPr>
          <w:p w14:paraId="205188D9" w14:textId="35B24A45" w:rsidR="007C420E" w:rsidRPr="00DB2AB0" w:rsidRDefault="0024484F">
            <w:pPr>
              <w:jc w:val="center"/>
              <w:rPr>
                <w:rFonts w:ascii="Liberation Sans Narrow" w:hAnsi="Liberation Sans Narrow"/>
                <w:highlight w:val="yellow"/>
              </w:rPr>
            </w:pPr>
            <w:r w:rsidRPr="00E86172">
              <w:rPr>
                <w:rFonts w:ascii="Liberation Sans Narrow" w:hAnsi="Liberation Sans Narrow"/>
              </w:rPr>
              <w:t xml:space="preserve">Del </w:t>
            </w:r>
            <w:r w:rsidR="00E86172" w:rsidRPr="00E86172">
              <w:rPr>
                <w:rFonts w:ascii="Liberation Sans Narrow" w:hAnsi="Liberation Sans Narrow"/>
              </w:rPr>
              <w:t>4 de abril</w:t>
            </w:r>
            <w:r w:rsidRPr="00E86172">
              <w:rPr>
                <w:rFonts w:ascii="Liberation Sans Narrow" w:hAnsi="Liberation Sans Narrow"/>
              </w:rPr>
              <w:t xml:space="preserve"> al </w:t>
            </w:r>
            <w:r w:rsidR="00E86172" w:rsidRPr="00E86172">
              <w:rPr>
                <w:rFonts w:ascii="Liberation Sans Narrow" w:hAnsi="Liberation Sans Narrow"/>
              </w:rPr>
              <w:t>17 junio</w:t>
            </w:r>
            <w:r w:rsidRPr="00E86172">
              <w:rPr>
                <w:rFonts w:ascii="Liberation Sans Narrow" w:hAnsi="Liberation Sans Narrow"/>
              </w:rPr>
              <w:t>/202</w:t>
            </w:r>
            <w:r w:rsidR="00DB2AB0" w:rsidRPr="00E86172">
              <w:rPr>
                <w:rFonts w:ascii="Liberation Sans Narrow" w:hAnsi="Liberation Sans Narrow"/>
              </w:rPr>
              <w:t>2</w:t>
            </w:r>
          </w:p>
        </w:tc>
        <w:tc>
          <w:tcPr>
            <w:tcW w:w="567" w:type="dxa"/>
            <w:vAlign w:val="center"/>
          </w:tcPr>
          <w:p w14:paraId="72FBBD9A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EA5B5C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63C7939" w14:textId="15228D3E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0903744D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17733B4" w14:textId="77777777">
        <w:trPr>
          <w:trHeight w:val="262"/>
        </w:trPr>
        <w:tc>
          <w:tcPr>
            <w:tcW w:w="709" w:type="dxa"/>
            <w:vMerge/>
            <w:vAlign w:val="center"/>
          </w:tcPr>
          <w:p w14:paraId="3637E2C3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3665" w:type="dxa"/>
            <w:vAlign w:val="center"/>
          </w:tcPr>
          <w:p w14:paraId="190333B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36.3. Horarios- aulas- exámenes</w:t>
            </w:r>
          </w:p>
        </w:tc>
        <w:tc>
          <w:tcPr>
            <w:tcW w:w="1864" w:type="dxa"/>
            <w:vAlign w:val="center"/>
          </w:tcPr>
          <w:p w14:paraId="2AE414BA" w14:textId="700E5261" w:rsidR="007C420E" w:rsidRPr="00DB2AB0" w:rsidRDefault="0024484F">
            <w:pPr>
              <w:jc w:val="center"/>
              <w:rPr>
                <w:rFonts w:ascii="Liberation Sans Narrow" w:hAnsi="Liberation Sans Narrow"/>
                <w:highlight w:val="yellow"/>
              </w:rPr>
            </w:pPr>
            <w:r w:rsidRPr="00E86172">
              <w:rPr>
                <w:rFonts w:ascii="Liberation Sans Narrow" w:hAnsi="Liberation Sans Narrow"/>
              </w:rPr>
              <w:t>Hasta 30/0</w:t>
            </w:r>
            <w:r w:rsidR="00DB2AB0" w:rsidRPr="00E86172">
              <w:rPr>
                <w:rFonts w:ascii="Liberation Sans Narrow" w:hAnsi="Liberation Sans Narrow"/>
              </w:rPr>
              <w:t>9</w:t>
            </w:r>
            <w:r w:rsidRPr="00E86172">
              <w:rPr>
                <w:rFonts w:ascii="Liberation Sans Narrow" w:hAnsi="Liberation Sans Narrow"/>
              </w:rPr>
              <w:t>/202</w:t>
            </w:r>
            <w:r w:rsidR="00DB2AB0" w:rsidRPr="00E86172">
              <w:rPr>
                <w:rFonts w:ascii="Liberation Sans Narrow" w:hAnsi="Liberation Sans Narrow"/>
              </w:rPr>
              <w:t>2</w:t>
            </w:r>
          </w:p>
        </w:tc>
        <w:tc>
          <w:tcPr>
            <w:tcW w:w="567" w:type="dxa"/>
            <w:vAlign w:val="center"/>
          </w:tcPr>
          <w:p w14:paraId="0AFBF93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F947E0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7EB4DF6F" w14:textId="0A559F06" w:rsidR="007C420E" w:rsidRDefault="00DB2AB0">
            <w:pPr>
              <w:jc w:val="center"/>
              <w:rPr>
                <w:rFonts w:ascii="Liberation Sans Narrow" w:hAnsi="Liberation Sans Narrow"/>
              </w:rPr>
            </w:pPr>
            <w:r w:rsidRPr="00E86172">
              <w:rPr>
                <w:rFonts w:ascii="Liberation Sans Narrow" w:hAnsi="Liberation Sans Narrow"/>
              </w:rPr>
              <w:t>1</w:t>
            </w:r>
            <w:r w:rsidR="0024484F" w:rsidRPr="00E86172">
              <w:rPr>
                <w:rFonts w:ascii="Liberation Sans Narrow" w:hAnsi="Liberation Sans Narrow"/>
              </w:rPr>
              <w:t>/</w:t>
            </w:r>
            <w:r w:rsidRPr="00E86172">
              <w:rPr>
                <w:rFonts w:ascii="Liberation Sans Narrow" w:hAnsi="Liberation Sans Narrow"/>
              </w:rPr>
              <w:t>10</w:t>
            </w:r>
            <w:r w:rsidR="0024484F" w:rsidRPr="00E86172">
              <w:rPr>
                <w:rFonts w:ascii="Liberation Sans Narrow" w:hAnsi="Liberation Sans Narrow"/>
              </w:rPr>
              <w:t>/2022</w:t>
            </w:r>
          </w:p>
        </w:tc>
        <w:tc>
          <w:tcPr>
            <w:tcW w:w="1417" w:type="dxa"/>
            <w:vAlign w:val="center"/>
          </w:tcPr>
          <w:p w14:paraId="7BECAB5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70EC118" w14:textId="77777777">
        <w:tc>
          <w:tcPr>
            <w:tcW w:w="709" w:type="dxa"/>
            <w:vAlign w:val="center"/>
          </w:tcPr>
          <w:p w14:paraId="1507524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37</w:t>
            </w:r>
          </w:p>
        </w:tc>
        <w:tc>
          <w:tcPr>
            <w:tcW w:w="3665" w:type="dxa"/>
            <w:vAlign w:val="center"/>
          </w:tcPr>
          <w:p w14:paraId="54ECA8D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Prácticas externas (solo en caso de que el título tenga prácticas externas obligatorias:</w:t>
            </w:r>
          </w:p>
          <w:p w14:paraId="16151BC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 Convenios o empresas donde realizar las prácticas</w:t>
            </w:r>
          </w:p>
          <w:p w14:paraId="42D7E142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 Normativa</w:t>
            </w:r>
          </w:p>
        </w:tc>
        <w:tc>
          <w:tcPr>
            <w:tcW w:w="1864" w:type="dxa"/>
            <w:vAlign w:val="center"/>
          </w:tcPr>
          <w:p w14:paraId="6EE988C0" w14:textId="7C1638DF" w:rsidR="007C420E" w:rsidRDefault="00DB2AB0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10301D8C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0EA37A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4652F65" w14:textId="27C71125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</w:t>
            </w:r>
            <w:r w:rsidR="00DB2AB0">
              <w:rPr>
                <w:rFonts w:ascii="Liberation Sans Narrow" w:hAnsi="Liberation Sans Narrow"/>
              </w:rPr>
              <w:t>2</w:t>
            </w:r>
            <w:r>
              <w:rPr>
                <w:rFonts w:ascii="Liberation Sans Narrow" w:hAnsi="Liberation Sans Narrow"/>
              </w:rPr>
              <w:t>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48D824F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25374B04" w14:textId="77777777">
        <w:tc>
          <w:tcPr>
            <w:tcW w:w="709" w:type="dxa"/>
            <w:vAlign w:val="center"/>
          </w:tcPr>
          <w:p w14:paraId="7C12736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38</w:t>
            </w:r>
          </w:p>
        </w:tc>
        <w:tc>
          <w:tcPr>
            <w:tcW w:w="3665" w:type="dxa"/>
            <w:vAlign w:val="center"/>
          </w:tcPr>
          <w:p w14:paraId="6AE1633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TFG/ TFM</w:t>
            </w:r>
          </w:p>
        </w:tc>
        <w:tc>
          <w:tcPr>
            <w:tcW w:w="1864" w:type="dxa"/>
            <w:vAlign w:val="center"/>
          </w:tcPr>
          <w:p w14:paraId="63A95069" w14:textId="2A2609CC" w:rsidR="007C420E" w:rsidRDefault="00DB2AB0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717EB4F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4F16C5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CD6A604" w14:textId="1667783B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31ABC1D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E3BD5A0" w14:textId="77777777">
        <w:tc>
          <w:tcPr>
            <w:tcW w:w="709" w:type="dxa"/>
            <w:vAlign w:val="center"/>
          </w:tcPr>
          <w:p w14:paraId="554594F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39</w:t>
            </w:r>
          </w:p>
        </w:tc>
        <w:tc>
          <w:tcPr>
            <w:tcW w:w="3665" w:type="dxa"/>
            <w:vAlign w:val="center"/>
          </w:tcPr>
          <w:p w14:paraId="6971CB7B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Coordinación docente horizontal y vertical</w:t>
            </w:r>
          </w:p>
        </w:tc>
        <w:tc>
          <w:tcPr>
            <w:tcW w:w="1864" w:type="dxa"/>
            <w:vAlign w:val="center"/>
          </w:tcPr>
          <w:p w14:paraId="4D982D83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6CFC8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02E19A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39AE806" w14:textId="0BD77A44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01/10/202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vAlign w:val="center"/>
          </w:tcPr>
          <w:p w14:paraId="08C3E52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458F52D2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7F32A4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40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02C69D6A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Información específica sobre los programas de movilidad, solo para el caso de títulos que contemplen en la memoria programas de movilidad:</w:t>
            </w:r>
          </w:p>
          <w:p w14:paraId="1891AB33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- Convenios tanto para </w:t>
            </w:r>
            <w:r w:rsidRPr="00641073">
              <w:rPr>
                <w:rFonts w:ascii="Liberation Sans Narrow" w:hAnsi="Liberation Sans Narrow"/>
              </w:rPr>
              <w:t>estudiantado propio</w:t>
            </w:r>
            <w:r>
              <w:rPr>
                <w:rFonts w:ascii="Liberation Sans Narrow" w:hAnsi="Liberation Sans Narrow"/>
              </w:rPr>
              <w:t xml:space="preserve"> como de acogida</w:t>
            </w:r>
          </w:p>
          <w:p w14:paraId="2761862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 Normativa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363EFEA" w14:textId="1D1E8FBE" w:rsidR="007C420E" w:rsidRDefault="00DB2AB0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F7BFE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A889C03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D5FC4D" w14:textId="7E7CC102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</w:t>
            </w:r>
            <w:r w:rsidR="00DB2AB0">
              <w:rPr>
                <w:rFonts w:ascii="Liberation Sans Narrow" w:hAnsi="Liberation Sans Narrow"/>
              </w:rPr>
              <w:t>2</w:t>
            </w:r>
            <w:r>
              <w:rPr>
                <w:rFonts w:ascii="Liberation Sans Narrow" w:hAnsi="Liberation Sans Narrow"/>
              </w:rPr>
              <w:t>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3CEE51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006F3BB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69216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2A32269C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Recursos materiales disponibles asignados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0FFF421" w14:textId="1ED9615F" w:rsidR="007C420E" w:rsidRDefault="00DB2AB0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457E70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310707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B78701" w14:textId="26390D26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01/1</w:t>
            </w:r>
            <w:r w:rsidR="00DB2AB0">
              <w:rPr>
                <w:rFonts w:ascii="Liberation Sans Narrow" w:hAnsi="Liberation Sans Narrow"/>
              </w:rPr>
              <w:t>2</w:t>
            </w:r>
            <w:r>
              <w:rPr>
                <w:rFonts w:ascii="Liberation Sans Narrow" w:hAnsi="Liberation Sans Narrow"/>
              </w:rPr>
              <w:t>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C32247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66157DCD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12307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4D699211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7C420E" w14:paraId="39F48FE6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1880354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02.-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Acreditación.</w:t>
            </w:r>
          </w:p>
        </w:tc>
      </w:tr>
      <w:tr w:rsidR="007C420E" w14:paraId="3E0129DC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764130FC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02.1.-</w:t>
            </w:r>
            <w:r>
              <w:rPr>
                <w:rFonts w:ascii="Liberation Sans Narrow" w:hAnsi="Liberation Sans Narrow"/>
              </w:rPr>
              <w:t xml:space="preserve"> Por parte de la Unidad de Garantía de Calidad del Título en coordinación con el </w:t>
            </w:r>
            <w:proofErr w:type="gramStart"/>
            <w:r>
              <w:rPr>
                <w:rFonts w:ascii="Liberation Sans Narrow" w:hAnsi="Liberation Sans Narrow"/>
              </w:rPr>
              <w:t>Responsable</w:t>
            </w:r>
            <w:proofErr w:type="gramEnd"/>
            <w:r>
              <w:rPr>
                <w:rFonts w:ascii="Liberation Sans Narrow" w:hAnsi="Liberation Sans Narrow"/>
              </w:rPr>
              <w:t xml:space="preserve"> de la web del mismo </w:t>
            </w:r>
            <w:r>
              <w:rPr>
                <w:rFonts w:ascii="Liberation Sans Narrow" w:hAnsi="Liberation Sans Narrow"/>
                <w:b/>
              </w:rPr>
              <w:t xml:space="preserve">se realizará, con carácter </w:t>
            </w:r>
            <w:r>
              <w:rPr>
                <w:rFonts w:ascii="Liberation Sans Narrow" w:hAnsi="Liberation Sans Narrow"/>
                <w:b/>
                <w:color w:val="2E74B5" w:themeColor="accent1" w:themeShade="BF"/>
              </w:rPr>
              <w:t>anual</w:t>
            </w:r>
            <w:r>
              <w:rPr>
                <w:rFonts w:ascii="Liberation Sans Narrow" w:hAnsi="Liberation Sans Narrow"/>
                <w:b/>
              </w:rPr>
              <w:t>, un chequeo</w:t>
            </w:r>
            <w:r>
              <w:rPr>
                <w:rFonts w:ascii="Liberation Sans Narrow" w:hAnsi="Liberation Sans Narrow"/>
              </w:rPr>
              <w:t xml:space="preserve"> para garantizar que se encuentra pública y actualizada la información relativa al título que se relaciona en la tabla incluida a continuación.</w:t>
            </w:r>
          </w:p>
        </w:tc>
      </w:tr>
      <w:tr w:rsidR="007C420E" w14:paraId="5ECE4D79" w14:textId="77777777">
        <w:tc>
          <w:tcPr>
            <w:tcW w:w="4374" w:type="dxa"/>
            <w:gridSpan w:val="2"/>
            <w:vAlign w:val="center"/>
          </w:tcPr>
          <w:p w14:paraId="4DAFAF91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67EF34ED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IDEP</w:t>
            </w:r>
          </w:p>
        </w:tc>
      </w:tr>
      <w:tr w:rsidR="007C420E" w14:paraId="68704483" w14:textId="77777777">
        <w:tc>
          <w:tcPr>
            <w:tcW w:w="4374" w:type="dxa"/>
            <w:gridSpan w:val="2"/>
            <w:vAlign w:val="center"/>
          </w:tcPr>
          <w:p w14:paraId="2B7F11F2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44E03579" w14:textId="480D9319" w:rsidR="007C420E" w:rsidRDefault="00641073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Alumnado, profesorado</w:t>
            </w:r>
          </w:p>
        </w:tc>
      </w:tr>
      <w:tr w:rsidR="007C420E" w14:paraId="39B6F93A" w14:textId="77777777">
        <w:tc>
          <w:tcPr>
            <w:tcW w:w="4374" w:type="dxa"/>
            <w:gridSpan w:val="2"/>
            <w:vAlign w:val="center"/>
          </w:tcPr>
          <w:p w14:paraId="36014276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695F7FC8" w14:textId="4ACCD781" w:rsidR="007C420E" w:rsidRDefault="004818FA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  <w:r w:rsidRPr="00641073">
              <w:rPr>
                <w:rFonts w:ascii="Liberation Sans Narrow" w:hAnsi="Liberation Sans Narrow"/>
                <w:i/>
              </w:rPr>
              <w:t>JULIO</w:t>
            </w:r>
            <w:r>
              <w:rPr>
                <w:rFonts w:ascii="Liberation Sans Narrow" w:hAnsi="Liberation Sans Narrow"/>
                <w:i/>
              </w:rPr>
              <w:t>-OCTUBRE</w:t>
            </w:r>
            <w:r w:rsidRPr="00641073">
              <w:rPr>
                <w:rFonts w:ascii="Liberation Sans Narrow" w:hAnsi="Liberation Sans Narrow"/>
                <w:i/>
              </w:rPr>
              <w:t xml:space="preserve"> </w:t>
            </w:r>
            <w:r w:rsidR="00641073" w:rsidRPr="00641073">
              <w:rPr>
                <w:rFonts w:ascii="Liberation Sans Narrow" w:hAnsi="Liberation Sans Narrow"/>
                <w:i/>
              </w:rPr>
              <w:t>2021</w:t>
            </w:r>
            <w:r w:rsidR="0024484F" w:rsidRPr="00641073">
              <w:rPr>
                <w:rFonts w:ascii="Liberation Sans Narrow" w:hAnsi="Liberation Sans Narrow"/>
                <w:i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14:paraId="0FB61079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Align w:val="center"/>
          </w:tcPr>
          <w:p w14:paraId="56A2AC4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6F2AAE37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3B840814" w14:textId="77777777" w:rsidR="007C420E" w:rsidRDefault="0024484F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lastRenderedPageBreak/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5336B138" w14:textId="77777777" w:rsidR="007C420E" w:rsidRDefault="0024484F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43995E5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386940" w14:textId="77777777" w:rsidR="007C420E" w:rsidRDefault="007C420E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31CD90BA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A5862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512AFD4B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360357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Información de carácter académico</w:t>
            </w:r>
          </w:p>
        </w:tc>
      </w:tr>
      <w:tr w:rsidR="007C420E" w14:paraId="6BB46934" w14:textId="77777777">
        <w:trPr>
          <w:trHeight w:val="233"/>
        </w:trPr>
        <w:tc>
          <w:tcPr>
            <w:tcW w:w="709" w:type="dxa"/>
            <w:vMerge w:val="restart"/>
            <w:vAlign w:val="center"/>
          </w:tcPr>
          <w:p w14:paraId="7943F42B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3EFB123A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40F7179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62517BA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6B01E0E0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421CF37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7C420E" w14:paraId="138EE86C" w14:textId="77777777">
        <w:trPr>
          <w:trHeight w:val="232"/>
        </w:trPr>
        <w:tc>
          <w:tcPr>
            <w:tcW w:w="709" w:type="dxa"/>
            <w:vMerge/>
            <w:vAlign w:val="center"/>
          </w:tcPr>
          <w:p w14:paraId="0334D559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1CE968B6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4162DC7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B1BE7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25E4BC4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531738C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EAB783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7C420E" w14:paraId="1E0F393A" w14:textId="77777777">
        <w:tc>
          <w:tcPr>
            <w:tcW w:w="709" w:type="dxa"/>
            <w:vAlign w:val="center"/>
          </w:tcPr>
          <w:p w14:paraId="6C7723D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vAlign w:val="center"/>
          </w:tcPr>
          <w:p w14:paraId="31A5E5B0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Guías Docentes</w:t>
            </w:r>
          </w:p>
        </w:tc>
        <w:tc>
          <w:tcPr>
            <w:tcW w:w="1864" w:type="dxa"/>
            <w:vAlign w:val="center"/>
          </w:tcPr>
          <w:p w14:paraId="446965FB" w14:textId="7F4D8C4E" w:rsidR="007C420E" w:rsidRPr="00E041A1" w:rsidRDefault="00E86172">
            <w:pPr>
              <w:jc w:val="center"/>
              <w:rPr>
                <w:rFonts w:ascii="Liberation Sans Narrow" w:hAnsi="Liberation Sans Narrow"/>
              </w:rPr>
            </w:pPr>
            <w:r w:rsidRPr="00E041A1">
              <w:rPr>
                <w:rFonts w:ascii="Liberation Sans Narrow" w:hAnsi="Liberation Sans Narrow"/>
              </w:rPr>
              <w:t>20 al 30 de junio 2022</w:t>
            </w:r>
          </w:p>
        </w:tc>
        <w:tc>
          <w:tcPr>
            <w:tcW w:w="567" w:type="dxa"/>
            <w:vAlign w:val="center"/>
          </w:tcPr>
          <w:p w14:paraId="1A7A2E3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C4CD51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A98BC83" w14:textId="77777777" w:rsidR="007C420E" w:rsidRPr="00636EFA" w:rsidRDefault="0024484F">
            <w:pPr>
              <w:jc w:val="center"/>
              <w:rPr>
                <w:rFonts w:ascii="Liberation Sans Narrow" w:hAnsi="Liberation Sans Narrow"/>
              </w:rPr>
            </w:pPr>
            <w:r w:rsidRPr="00636EFA">
              <w:rPr>
                <w:rFonts w:ascii="Liberation Sans Narrow" w:hAnsi="Liberation Sans Narrow"/>
              </w:rPr>
              <w:t>30/07/2021</w:t>
            </w:r>
          </w:p>
        </w:tc>
        <w:tc>
          <w:tcPr>
            <w:tcW w:w="1417" w:type="dxa"/>
            <w:vAlign w:val="center"/>
          </w:tcPr>
          <w:p w14:paraId="2084B48D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41DA94F4" w14:textId="77777777">
        <w:tc>
          <w:tcPr>
            <w:tcW w:w="709" w:type="dxa"/>
            <w:vAlign w:val="center"/>
          </w:tcPr>
          <w:p w14:paraId="49131BC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vAlign w:val="center"/>
          </w:tcPr>
          <w:p w14:paraId="7D1E1DA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horarios</w:t>
            </w:r>
          </w:p>
        </w:tc>
        <w:tc>
          <w:tcPr>
            <w:tcW w:w="1864" w:type="dxa"/>
            <w:vAlign w:val="center"/>
          </w:tcPr>
          <w:p w14:paraId="07646085" w14:textId="6D525F04" w:rsidR="007C420E" w:rsidRPr="00E041A1" w:rsidRDefault="0024484F">
            <w:pPr>
              <w:jc w:val="center"/>
              <w:rPr>
                <w:rFonts w:ascii="Liberation Sans Narrow" w:hAnsi="Liberation Sans Narrow"/>
              </w:rPr>
            </w:pPr>
            <w:r w:rsidRPr="00E041A1">
              <w:rPr>
                <w:rFonts w:ascii="Liberation Sans Narrow" w:hAnsi="Liberation Sans Narrow"/>
              </w:rPr>
              <w:t>Hasta 30/07/20</w:t>
            </w:r>
            <w:r w:rsidR="00E041A1" w:rsidRPr="00E041A1">
              <w:rPr>
                <w:rFonts w:ascii="Liberation Sans Narrow" w:hAnsi="Liberation Sans Narrow"/>
              </w:rPr>
              <w:t>22</w:t>
            </w:r>
          </w:p>
        </w:tc>
        <w:tc>
          <w:tcPr>
            <w:tcW w:w="567" w:type="dxa"/>
            <w:vAlign w:val="center"/>
          </w:tcPr>
          <w:p w14:paraId="30D7817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68F9AEF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5E37ACB2" w14:textId="77777777" w:rsidR="007C420E" w:rsidRPr="00636EFA" w:rsidRDefault="0024484F">
            <w:pPr>
              <w:jc w:val="center"/>
              <w:rPr>
                <w:rFonts w:ascii="Liberation Sans Narrow" w:hAnsi="Liberation Sans Narrow"/>
              </w:rPr>
            </w:pPr>
            <w:r w:rsidRPr="00636EFA">
              <w:rPr>
                <w:rFonts w:ascii="Liberation Sans Narrow" w:hAnsi="Liberation Sans Narrow"/>
              </w:rPr>
              <w:t>01/09/2021</w:t>
            </w:r>
          </w:p>
        </w:tc>
        <w:tc>
          <w:tcPr>
            <w:tcW w:w="1417" w:type="dxa"/>
            <w:vAlign w:val="center"/>
          </w:tcPr>
          <w:p w14:paraId="18E91BC2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63705486" w14:textId="77777777">
        <w:tc>
          <w:tcPr>
            <w:tcW w:w="709" w:type="dxa"/>
            <w:vAlign w:val="center"/>
          </w:tcPr>
          <w:p w14:paraId="7991264F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3665" w:type="dxa"/>
            <w:vAlign w:val="center"/>
          </w:tcPr>
          <w:p w14:paraId="5077A47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calendarios de exámenes</w:t>
            </w:r>
          </w:p>
        </w:tc>
        <w:tc>
          <w:tcPr>
            <w:tcW w:w="1864" w:type="dxa"/>
            <w:vAlign w:val="center"/>
          </w:tcPr>
          <w:p w14:paraId="18ECC472" w14:textId="77777777" w:rsidR="007C420E" w:rsidRPr="00E041A1" w:rsidRDefault="0024484F">
            <w:pPr>
              <w:jc w:val="center"/>
              <w:rPr>
                <w:rFonts w:ascii="Liberation Sans Narrow" w:hAnsi="Liberation Sans Narrow"/>
              </w:rPr>
            </w:pPr>
            <w:r w:rsidRPr="00E041A1">
              <w:rPr>
                <w:rFonts w:ascii="Liberation Sans Narrow" w:hAnsi="Liberation Sans Narrow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4E38F5C5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A3974C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09422448" w14:textId="3915D969" w:rsidR="007C420E" w:rsidRPr="00E041A1" w:rsidRDefault="004818FA">
            <w:pPr>
              <w:jc w:val="center"/>
              <w:rPr>
                <w:rFonts w:ascii="Liberation Sans Narrow" w:hAnsi="Liberation Sans Narrow"/>
              </w:rPr>
            </w:pPr>
            <w:r w:rsidRPr="00E041A1">
              <w:rPr>
                <w:rFonts w:ascii="Liberation Sans Narrow" w:hAnsi="Liberation Sans Narrow"/>
              </w:rPr>
              <w:t>01/09/2021</w:t>
            </w:r>
          </w:p>
        </w:tc>
        <w:tc>
          <w:tcPr>
            <w:tcW w:w="1417" w:type="dxa"/>
            <w:vAlign w:val="center"/>
          </w:tcPr>
          <w:p w14:paraId="497688F1" w14:textId="77777777" w:rsidR="007C420E" w:rsidRDefault="007C420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7C420E" w14:paraId="7FC9F60F" w14:textId="77777777">
        <w:tc>
          <w:tcPr>
            <w:tcW w:w="709" w:type="dxa"/>
            <w:vAlign w:val="center"/>
          </w:tcPr>
          <w:p w14:paraId="676783C0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</w:t>
            </w:r>
          </w:p>
        </w:tc>
        <w:tc>
          <w:tcPr>
            <w:tcW w:w="3665" w:type="dxa"/>
            <w:vAlign w:val="center"/>
          </w:tcPr>
          <w:p w14:paraId="09364C3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Criterios de admisión y prelación de solicitudes, y documentación específica</w:t>
            </w:r>
          </w:p>
        </w:tc>
        <w:tc>
          <w:tcPr>
            <w:tcW w:w="1864" w:type="dxa"/>
            <w:vAlign w:val="center"/>
          </w:tcPr>
          <w:p w14:paraId="0317CB28" w14:textId="62BCED0E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Hasta 01/02/202</w:t>
            </w:r>
            <w:r w:rsidR="00DB2AB0">
              <w:rPr>
                <w:rFonts w:ascii="Liberation Sans Narrow" w:hAnsi="Liberation Sans Narrow"/>
              </w:rPr>
              <w:t>2</w:t>
            </w:r>
          </w:p>
        </w:tc>
        <w:tc>
          <w:tcPr>
            <w:tcW w:w="567" w:type="dxa"/>
            <w:vAlign w:val="center"/>
          </w:tcPr>
          <w:p w14:paraId="42D96ED6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A7DCF27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780D99E" w14:textId="77777777" w:rsidR="007C420E" w:rsidRPr="00E041A1" w:rsidRDefault="0024484F">
            <w:pPr>
              <w:jc w:val="center"/>
              <w:rPr>
                <w:rFonts w:ascii="Liberation Sans Narrow" w:hAnsi="Liberation Sans Narrow"/>
              </w:rPr>
            </w:pPr>
            <w:r w:rsidRPr="00E041A1">
              <w:rPr>
                <w:rFonts w:ascii="Liberation Sans Narrow" w:hAnsi="Liberation Sans Narrow"/>
              </w:rPr>
              <w:t>30/07/2021</w:t>
            </w:r>
          </w:p>
        </w:tc>
        <w:tc>
          <w:tcPr>
            <w:tcW w:w="1417" w:type="dxa"/>
            <w:vAlign w:val="center"/>
          </w:tcPr>
          <w:p w14:paraId="6529630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0D7D4BC0" w14:textId="77777777">
        <w:tc>
          <w:tcPr>
            <w:tcW w:w="709" w:type="dxa"/>
            <w:vAlign w:val="center"/>
          </w:tcPr>
          <w:p w14:paraId="01F1A5D3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5</w:t>
            </w:r>
          </w:p>
        </w:tc>
        <w:tc>
          <w:tcPr>
            <w:tcW w:w="3665" w:type="dxa"/>
            <w:vAlign w:val="center"/>
          </w:tcPr>
          <w:p w14:paraId="2E73333F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matrícula para estudiantes que hayan superado todas las asignaturas del curso</w:t>
            </w:r>
          </w:p>
        </w:tc>
        <w:tc>
          <w:tcPr>
            <w:tcW w:w="1864" w:type="dxa"/>
            <w:vAlign w:val="center"/>
          </w:tcPr>
          <w:p w14:paraId="1481B615" w14:textId="71FB616B" w:rsidR="007C420E" w:rsidRDefault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Según calendario UCO</w:t>
            </w:r>
          </w:p>
        </w:tc>
        <w:tc>
          <w:tcPr>
            <w:tcW w:w="567" w:type="dxa"/>
            <w:vAlign w:val="center"/>
          </w:tcPr>
          <w:p w14:paraId="4F3304F7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352608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3A4F05D9" w14:textId="22089997" w:rsidR="007C420E" w:rsidRDefault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</w:t>
            </w:r>
          </w:p>
        </w:tc>
        <w:tc>
          <w:tcPr>
            <w:tcW w:w="1417" w:type="dxa"/>
            <w:vAlign w:val="center"/>
          </w:tcPr>
          <w:p w14:paraId="04A01CC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9AA73DB" w14:textId="77777777">
        <w:tc>
          <w:tcPr>
            <w:tcW w:w="709" w:type="dxa"/>
            <w:vAlign w:val="center"/>
          </w:tcPr>
          <w:p w14:paraId="1ACFBA7A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6</w:t>
            </w:r>
          </w:p>
        </w:tc>
        <w:tc>
          <w:tcPr>
            <w:tcW w:w="3665" w:type="dxa"/>
            <w:vAlign w:val="center"/>
          </w:tcPr>
          <w:p w14:paraId="2E3196DD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matrícula para todos los estudiantes de continuación de estudios</w:t>
            </w:r>
          </w:p>
        </w:tc>
        <w:tc>
          <w:tcPr>
            <w:tcW w:w="1864" w:type="dxa"/>
            <w:vAlign w:val="center"/>
          </w:tcPr>
          <w:p w14:paraId="3F756D22" w14:textId="21A7D423" w:rsidR="007C420E" w:rsidRDefault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Según calendario UCO</w:t>
            </w:r>
          </w:p>
        </w:tc>
        <w:tc>
          <w:tcPr>
            <w:tcW w:w="567" w:type="dxa"/>
            <w:vAlign w:val="center"/>
          </w:tcPr>
          <w:p w14:paraId="16E88AD2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222491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285BF1E5" w14:textId="0B4670B9" w:rsidR="007C420E" w:rsidRDefault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1417" w:type="dxa"/>
            <w:vAlign w:val="center"/>
          </w:tcPr>
          <w:p w14:paraId="6A5BAA8B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1890CB6B" w14:textId="77777777">
        <w:tc>
          <w:tcPr>
            <w:tcW w:w="709" w:type="dxa"/>
            <w:vAlign w:val="center"/>
          </w:tcPr>
          <w:p w14:paraId="7B2B7ED5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7</w:t>
            </w:r>
          </w:p>
        </w:tc>
        <w:tc>
          <w:tcPr>
            <w:tcW w:w="3665" w:type="dxa"/>
            <w:vAlign w:val="center"/>
          </w:tcPr>
          <w:p w14:paraId="4EADAF42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de ampliación de matrícula</w:t>
            </w:r>
          </w:p>
        </w:tc>
        <w:tc>
          <w:tcPr>
            <w:tcW w:w="1864" w:type="dxa"/>
            <w:vAlign w:val="center"/>
          </w:tcPr>
          <w:p w14:paraId="782956CF" w14:textId="6D108795" w:rsidR="007C420E" w:rsidRDefault="00DB2AB0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Según calendario UCO</w:t>
            </w:r>
          </w:p>
        </w:tc>
        <w:tc>
          <w:tcPr>
            <w:tcW w:w="567" w:type="dxa"/>
            <w:vAlign w:val="center"/>
          </w:tcPr>
          <w:p w14:paraId="64F42940" w14:textId="3886F7A6" w:rsidR="007C420E" w:rsidRDefault="00CB51C9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--</w:t>
            </w:r>
          </w:p>
        </w:tc>
        <w:tc>
          <w:tcPr>
            <w:tcW w:w="567" w:type="dxa"/>
            <w:gridSpan w:val="2"/>
            <w:vAlign w:val="center"/>
          </w:tcPr>
          <w:p w14:paraId="05DF6561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vAlign w:val="center"/>
          </w:tcPr>
          <w:p w14:paraId="6640E7A5" w14:textId="508D670B" w:rsidR="007C420E" w:rsidRDefault="00CB51C9">
            <w:pPr>
              <w:jc w:val="center"/>
              <w:rPr>
                <w:rFonts w:ascii="Liberation Sans Narrow" w:hAnsi="Liberation Sans Narrow"/>
              </w:rPr>
            </w:pPr>
            <w:r w:rsidRPr="00CB51C9">
              <w:rPr>
                <w:rFonts w:ascii="Liberation Sans Narrow" w:hAnsi="Liberation Sans Narrow"/>
              </w:rPr>
              <w:t>----</w:t>
            </w:r>
            <w:r w:rsidR="0024484F" w:rsidRPr="00CB51C9">
              <w:rPr>
                <w:rFonts w:ascii="Liberation Sans Narrow" w:hAnsi="Liberation Sans Narrow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30381A0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</w:tr>
      <w:tr w:rsidR="007C420E" w14:paraId="57114000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77C1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5C76DD36" w14:textId="77777777" w:rsidR="007C420E" w:rsidRDefault="007C420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7C420E" w14:paraId="31296FA6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BD1229B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03.-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Impulsar la implicación y participación de los diferentes grupos de interés, en especial de los estudiantes, en cuantas actividades se pongan en marcha relativas al título.</w:t>
            </w:r>
          </w:p>
        </w:tc>
      </w:tr>
      <w:tr w:rsidR="007C420E" w14:paraId="0F885C87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1DACF6E4" w14:textId="77777777" w:rsidR="007C420E" w:rsidRDefault="0024484F">
            <w:pPr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03.1.-</w:t>
            </w:r>
            <w:r>
              <w:rPr>
                <w:rFonts w:ascii="Liberation Sans Narrow" w:hAnsi="Liberation Sans Narrow"/>
              </w:rPr>
              <w:t xml:space="preserve"> Difusión de actividades organizadas por el título que favorecen la participación de los grupos de interés: seminarios, cursos, jornadas, eventos…</w:t>
            </w:r>
          </w:p>
        </w:tc>
      </w:tr>
      <w:tr w:rsidR="007C420E" w14:paraId="796C1063" w14:textId="77777777">
        <w:tc>
          <w:tcPr>
            <w:tcW w:w="4374" w:type="dxa"/>
            <w:gridSpan w:val="2"/>
            <w:vAlign w:val="center"/>
          </w:tcPr>
          <w:p w14:paraId="7D525665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5AC9591A" w14:textId="74EAFEC6" w:rsidR="007C420E" w:rsidRPr="004156FA" w:rsidRDefault="004156FA">
            <w:pPr>
              <w:jc w:val="center"/>
              <w:rPr>
                <w:rFonts w:ascii="Liberation Sans Narrow" w:hAnsi="Liberation Sans Narrow"/>
              </w:rPr>
            </w:pPr>
            <w:r w:rsidRPr="004156FA">
              <w:rPr>
                <w:rFonts w:ascii="Liberation Sans Narrow" w:hAnsi="Liberation Sans Narrow"/>
              </w:rPr>
              <w:t>--------</w:t>
            </w:r>
          </w:p>
        </w:tc>
      </w:tr>
      <w:tr w:rsidR="007C420E" w14:paraId="1DD31E3A" w14:textId="77777777">
        <w:tc>
          <w:tcPr>
            <w:tcW w:w="4374" w:type="dxa"/>
            <w:gridSpan w:val="2"/>
            <w:vAlign w:val="center"/>
          </w:tcPr>
          <w:p w14:paraId="41BD8CEB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1FD3DD07" w14:textId="13623173" w:rsidR="007C420E" w:rsidRPr="004156FA" w:rsidRDefault="004156FA">
            <w:pPr>
              <w:jc w:val="center"/>
              <w:rPr>
                <w:rFonts w:ascii="Liberation Sans Narrow" w:hAnsi="Liberation Sans Narrow"/>
              </w:rPr>
            </w:pPr>
            <w:r w:rsidRPr="004156FA">
              <w:rPr>
                <w:rFonts w:ascii="Liberation Sans Narrow" w:hAnsi="Liberation Sans Narrow"/>
              </w:rPr>
              <w:t>-----------------</w:t>
            </w:r>
          </w:p>
        </w:tc>
      </w:tr>
      <w:tr w:rsidR="007C420E" w14:paraId="63CCF128" w14:textId="77777777">
        <w:tc>
          <w:tcPr>
            <w:tcW w:w="4374" w:type="dxa"/>
            <w:gridSpan w:val="2"/>
            <w:vAlign w:val="center"/>
          </w:tcPr>
          <w:p w14:paraId="473B51E4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49C161DB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AD3FA15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12DC434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2D7D21B4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484C657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35DC9F0E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BCEB15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76BEA8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53D422F6" w14:textId="77777777"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2B4C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F287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F3636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FBA8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2D526942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4E279D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Actividades organizadas</w:t>
            </w:r>
          </w:p>
        </w:tc>
      </w:tr>
      <w:tr w:rsidR="007C420E" w14:paraId="6495B44E" w14:textId="77777777">
        <w:trPr>
          <w:trHeight w:val="233"/>
        </w:trPr>
        <w:tc>
          <w:tcPr>
            <w:tcW w:w="709" w:type="dxa"/>
            <w:vMerge w:val="restart"/>
            <w:vAlign w:val="center"/>
          </w:tcPr>
          <w:p w14:paraId="4D9CDDCB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15F5A644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Actividad</w:t>
            </w:r>
          </w:p>
        </w:tc>
        <w:tc>
          <w:tcPr>
            <w:tcW w:w="1864" w:type="dxa"/>
            <w:vMerge w:val="restart"/>
            <w:vAlign w:val="center"/>
          </w:tcPr>
          <w:p w14:paraId="0BF8394D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4CBAF41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3B33349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675E9C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Medios de difusión</w:t>
            </w:r>
          </w:p>
        </w:tc>
      </w:tr>
      <w:tr w:rsidR="007C420E" w14:paraId="169E1DD8" w14:textId="77777777">
        <w:trPr>
          <w:trHeight w:val="232"/>
        </w:trPr>
        <w:tc>
          <w:tcPr>
            <w:tcW w:w="709" w:type="dxa"/>
            <w:vMerge/>
            <w:vAlign w:val="center"/>
          </w:tcPr>
          <w:p w14:paraId="5E3305B3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666E9D6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3C99A8E0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F06A25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B25064D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166F915D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286B02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7C420E" w14:paraId="501A731D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EBB372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4F4FFD4C" w14:textId="77777777" w:rsidR="007C420E" w:rsidRDefault="0024484F"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-------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4AB52121" w14:textId="5A662BE9" w:rsidR="007C420E" w:rsidRDefault="004156F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No procede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C4C4A2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4B845EF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5F9572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F53C62" w14:textId="77777777" w:rsidR="007C420E" w:rsidRDefault="007C420E">
            <w:pPr>
              <w:rPr>
                <w:rFonts w:ascii="Liberation Sans Narrow" w:hAnsi="Liberation Sans Narrow"/>
                <w:color w:val="FF0000"/>
                <w:sz w:val="20"/>
                <w:szCs w:val="20"/>
              </w:rPr>
            </w:pPr>
          </w:p>
        </w:tc>
      </w:tr>
      <w:tr w:rsidR="007C420E" w14:paraId="64BDFD5A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BEEE9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34D3BC2C" w14:textId="77777777" w:rsidR="007C420E" w:rsidRDefault="0024484F"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--------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39E6A8FE" w14:textId="21E15E71" w:rsidR="007C420E" w:rsidRDefault="004156F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No procede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EDFD46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51A60F0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05B05B" w14:textId="77777777" w:rsidR="007C420E" w:rsidRDefault="007C420E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B4C60" w14:textId="77777777" w:rsidR="007C420E" w:rsidRDefault="007C420E">
            <w:pPr>
              <w:rPr>
                <w:rFonts w:ascii="Liberation Sans Narrow" w:hAnsi="Liberation Sans Narrow"/>
                <w:color w:val="FF0000"/>
                <w:sz w:val="20"/>
                <w:szCs w:val="20"/>
              </w:rPr>
            </w:pPr>
          </w:p>
        </w:tc>
      </w:tr>
      <w:tr w:rsidR="007C420E" w14:paraId="65E7028A" w14:textId="77777777"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D64D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  <w:p w14:paraId="0202BC0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491FE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18641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8594E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00471C79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A59560D" w14:textId="77777777" w:rsidR="007C420E" w:rsidRDefault="0024484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04.-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Proyectar el </w:t>
            </w:r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 xml:space="preserve">Máster en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Neuropedagogía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, Creatividad y Gestión de la Capacidad y el Talento. Aplicaciones Educativas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en su entorno con objeto de mejorar el conocimiento público del mismo.</w:t>
            </w:r>
          </w:p>
        </w:tc>
      </w:tr>
      <w:tr w:rsidR="007C420E" w14:paraId="259503CF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431C0913" w14:textId="77777777" w:rsidR="007C420E" w:rsidRDefault="0024484F">
            <w:pPr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04.1.-</w:t>
            </w:r>
            <w:r>
              <w:rPr>
                <w:rFonts w:ascii="Liberation Sans Narrow" w:hAnsi="Liberation Sans Narrow"/>
              </w:rPr>
              <w:t xml:space="preserve"> Promoción y difusión de fortalezas, logros, puntos fuertes y aspectos positivos más relevantes del título. Mantenimiento y actualización regular de los perfiles institucionales en las redes sociales.</w:t>
            </w:r>
          </w:p>
        </w:tc>
      </w:tr>
      <w:tr w:rsidR="007C420E" w14:paraId="550A5DF6" w14:textId="77777777">
        <w:tc>
          <w:tcPr>
            <w:tcW w:w="4374" w:type="dxa"/>
            <w:gridSpan w:val="2"/>
            <w:vAlign w:val="center"/>
          </w:tcPr>
          <w:p w14:paraId="60BFDF42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Responsable de la difusión:</w:t>
            </w:r>
          </w:p>
        </w:tc>
        <w:tc>
          <w:tcPr>
            <w:tcW w:w="5974" w:type="dxa"/>
            <w:gridSpan w:val="6"/>
            <w:vAlign w:val="center"/>
          </w:tcPr>
          <w:p w14:paraId="3BE4D69F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DIRECCIÓN DEL MÁSTER/CAM/UGCT</w:t>
            </w:r>
          </w:p>
        </w:tc>
      </w:tr>
      <w:tr w:rsidR="007C420E" w14:paraId="331EA0B5" w14:textId="77777777">
        <w:tc>
          <w:tcPr>
            <w:tcW w:w="4374" w:type="dxa"/>
            <w:gridSpan w:val="2"/>
            <w:vAlign w:val="center"/>
          </w:tcPr>
          <w:p w14:paraId="09C39C28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974" w:type="dxa"/>
            <w:gridSpan w:val="6"/>
            <w:vAlign w:val="center"/>
          </w:tcPr>
          <w:p w14:paraId="304A72B0" w14:textId="7FE3123C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Futuro alumnado del </w:t>
            </w:r>
            <w:r w:rsidR="00D93B5B">
              <w:rPr>
                <w:rFonts w:ascii="Liberation Sans Narrow" w:hAnsi="Liberation Sans Narrow"/>
              </w:rPr>
              <w:t>M</w:t>
            </w:r>
            <w:r>
              <w:rPr>
                <w:rFonts w:ascii="Liberation Sans Narrow" w:hAnsi="Liberation Sans Narrow"/>
              </w:rPr>
              <w:t xml:space="preserve">áster </w:t>
            </w:r>
          </w:p>
        </w:tc>
      </w:tr>
      <w:tr w:rsidR="007C420E" w14:paraId="70E11812" w14:textId="77777777">
        <w:tc>
          <w:tcPr>
            <w:tcW w:w="4374" w:type="dxa"/>
            <w:gridSpan w:val="2"/>
            <w:vAlign w:val="center"/>
          </w:tcPr>
          <w:p w14:paraId="39080045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02FF199B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2021/2022</w:t>
            </w:r>
          </w:p>
        </w:tc>
        <w:tc>
          <w:tcPr>
            <w:tcW w:w="2126" w:type="dxa"/>
            <w:gridSpan w:val="3"/>
            <w:vAlign w:val="center"/>
          </w:tcPr>
          <w:p w14:paraId="0F860E2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4DA970A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778D676D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066568A6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7B6C5063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554ECF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1465AD" w14:textId="77777777" w:rsidR="007C420E" w:rsidRDefault="007C420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7C420E" w14:paraId="67E4B3DC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A8AD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43EAB034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D4F5E8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lastRenderedPageBreak/>
              <w:t>Difusión de fortalezas, logros y aspectos positivos del título</w:t>
            </w:r>
          </w:p>
        </w:tc>
      </w:tr>
      <w:tr w:rsidR="007C420E" w14:paraId="35779AA1" w14:textId="77777777">
        <w:trPr>
          <w:trHeight w:val="233"/>
        </w:trPr>
        <w:tc>
          <w:tcPr>
            <w:tcW w:w="709" w:type="dxa"/>
            <w:vMerge w:val="restart"/>
            <w:vAlign w:val="center"/>
          </w:tcPr>
          <w:p w14:paraId="1D769C73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 w:val="restart"/>
            <w:vAlign w:val="center"/>
          </w:tcPr>
          <w:p w14:paraId="6A5CAE48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Fortalezas</w:t>
            </w:r>
          </w:p>
        </w:tc>
        <w:tc>
          <w:tcPr>
            <w:tcW w:w="1864" w:type="dxa"/>
            <w:vMerge w:val="restart"/>
            <w:vAlign w:val="center"/>
          </w:tcPr>
          <w:p w14:paraId="0096FD7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3B85802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559" w:type="dxa"/>
            <w:vMerge w:val="restart"/>
            <w:vAlign w:val="center"/>
          </w:tcPr>
          <w:p w14:paraId="0B919F61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6C9BF0F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Medios de difusión</w:t>
            </w:r>
          </w:p>
        </w:tc>
      </w:tr>
      <w:tr w:rsidR="007C420E" w14:paraId="0E272C4D" w14:textId="77777777">
        <w:trPr>
          <w:trHeight w:val="232"/>
        </w:trPr>
        <w:tc>
          <w:tcPr>
            <w:tcW w:w="709" w:type="dxa"/>
            <w:vMerge/>
            <w:vAlign w:val="center"/>
          </w:tcPr>
          <w:p w14:paraId="4873F22C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Merge/>
            <w:vAlign w:val="center"/>
          </w:tcPr>
          <w:p w14:paraId="231E5A1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5E73624C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8EE90F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048FAA10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559" w:type="dxa"/>
            <w:vMerge/>
            <w:vAlign w:val="center"/>
          </w:tcPr>
          <w:p w14:paraId="167BD17A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1FE880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7C420E" w14:paraId="31FF8170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DB497C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6A9EE6C5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Difusión del Título en la web del </w:t>
            </w:r>
          </w:p>
          <w:p w14:paraId="6D0813C4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Centro de Magisterio Sagrado Corazón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9EB3E3C" w14:textId="326E577E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</w:t>
            </w:r>
            <w:r w:rsidR="00D93B5B">
              <w:rPr>
                <w:rFonts w:ascii="Liberation Sans Narrow" w:hAnsi="Liberation Sans Narrow"/>
              </w:rPr>
              <w:t>2</w:t>
            </w:r>
            <w:r>
              <w:rPr>
                <w:rFonts w:ascii="Liberation Sans Narrow" w:hAnsi="Liberation Sans Narrow"/>
              </w:rPr>
              <w:t>/202</w:t>
            </w:r>
            <w:r w:rsidR="00D93B5B">
              <w:rPr>
                <w:rFonts w:ascii="Liberation Sans Narrow" w:hAnsi="Liberation Sans Narrow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BF83B4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E2C4630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8D8951" w14:textId="72E61D73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</w:t>
            </w:r>
            <w:r w:rsidR="00D93B5B">
              <w:rPr>
                <w:rFonts w:ascii="Liberation Sans Narrow" w:hAnsi="Liberation Sans Narrow"/>
              </w:rPr>
              <w:t>2</w:t>
            </w:r>
            <w:r>
              <w:rPr>
                <w:rFonts w:ascii="Liberation Sans Narrow" w:hAnsi="Liberation Sans Narrow"/>
              </w:rPr>
              <w:t>/202</w:t>
            </w:r>
            <w:r w:rsidR="00D93B5B">
              <w:rPr>
                <w:rFonts w:ascii="Liberation Sans Narrow" w:hAnsi="Liberation Sans Narrow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D99A41" w14:textId="77777777" w:rsidR="007C420E" w:rsidRDefault="0024484F">
            <w:pPr>
              <w:rPr>
                <w:rFonts w:ascii="Liberation Sans Narrow" w:hAnsi="Liberation Sans Narrow"/>
                <w:color w:val="FF0000"/>
              </w:rPr>
            </w:pPr>
            <w:r>
              <w:rPr>
                <w:rFonts w:ascii="Liberation Sans Narrow" w:hAnsi="Liberation Sans Narrow"/>
              </w:rPr>
              <w:t>Web</w:t>
            </w:r>
          </w:p>
        </w:tc>
      </w:tr>
      <w:tr w:rsidR="007C420E" w14:paraId="28DDC141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1566A7" w14:textId="77777777" w:rsidR="007C420E" w:rsidRDefault="002448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7A0FDAA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Difusión del Título en Ferias Educativas y Centros Educativos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4D44052B" w14:textId="59DC1CD2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202</w:t>
            </w:r>
            <w:r w:rsidR="00D93B5B">
              <w:rPr>
                <w:rFonts w:ascii="Liberation Sans Narrow" w:hAnsi="Liberation Sans Narrow"/>
              </w:rPr>
              <w:t>2</w:t>
            </w:r>
            <w:r>
              <w:rPr>
                <w:rFonts w:ascii="Liberation Sans Narrow" w:hAnsi="Liberation Sans Narrow"/>
              </w:rPr>
              <w:t>/202</w:t>
            </w:r>
            <w:r w:rsidR="00D93B5B">
              <w:rPr>
                <w:rFonts w:ascii="Liberation Sans Narrow" w:hAnsi="Liberation Sans Narrow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872DFE" w14:textId="77777777" w:rsidR="007C420E" w:rsidRDefault="0024484F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DFC4E46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53CDF1" w14:textId="2DDAB062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10496D" w14:textId="77777777" w:rsidR="007C420E" w:rsidRDefault="0024484F">
            <w:pPr>
              <w:rPr>
                <w:rFonts w:ascii="Liberation Sans Narrow" w:hAnsi="Liberation Sans Narrow"/>
                <w:color w:val="FF0000"/>
              </w:rPr>
            </w:pPr>
            <w:r>
              <w:rPr>
                <w:rFonts w:ascii="Liberation Sans Narrow" w:hAnsi="Liberation Sans Narrow"/>
              </w:rPr>
              <w:t>Presencial</w:t>
            </w:r>
          </w:p>
        </w:tc>
      </w:tr>
      <w:tr w:rsidR="007C420E" w14:paraId="04297BDE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B9F3F" w14:textId="77777777" w:rsidR="007C420E" w:rsidRDefault="007C420E">
            <w:pPr>
              <w:rPr>
                <w:rFonts w:ascii="Liberation Sans Narrow" w:hAnsi="Liberation Sans Narrow"/>
                <w:b/>
              </w:rPr>
            </w:pPr>
          </w:p>
          <w:p w14:paraId="16291C6A" w14:textId="77777777" w:rsidR="007C420E" w:rsidRDefault="007C420E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3D0E5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1B87B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F37F9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33DDF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758B1897" w14:textId="77777777"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6819DAF" w14:textId="77777777" w:rsidR="007C420E" w:rsidRDefault="0024484F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05.-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Desarrollar mecanismos de seguimiento y control de las actividades de difusión que permitan corregir dinámicas, acciones y políticas informativas, valorando su eficacia y viabilidad.</w:t>
            </w:r>
          </w:p>
        </w:tc>
      </w:tr>
      <w:tr w:rsidR="007C420E" w14:paraId="6D5BCE4A" w14:textId="77777777">
        <w:tc>
          <w:tcPr>
            <w:tcW w:w="10348" w:type="dxa"/>
            <w:gridSpan w:val="8"/>
            <w:shd w:val="clear" w:color="auto" w:fill="F2F2F2" w:themeFill="background1" w:themeFillShade="F2"/>
            <w:vAlign w:val="center"/>
          </w:tcPr>
          <w:p w14:paraId="743B46C6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</w:rPr>
              <w:t>Acción 05.1.-</w:t>
            </w:r>
            <w:r>
              <w:rPr>
                <w:rFonts w:ascii="Liberation Sans Narrow" w:hAnsi="Liberation Sans Narrow"/>
              </w:rPr>
              <w:t xml:space="preserve"> Por parte de la Unidad de Garantía de Calidad del Título se realizará al finalizar el curso un análisis y evaluación de los resultados de los siguientes ítems en las encuestas de satisfacción incluidas en el Procedimiento P02 del SGC de Calidad:</w:t>
            </w:r>
          </w:p>
          <w:p w14:paraId="211705C1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P02.I Ítem 2. Los canales de difusión (página web, correo electrónico, redes sociales, etc.) proporcionan información adecuada sobre el Título.</w:t>
            </w:r>
          </w:p>
          <w:p w14:paraId="0B447F47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P02.II Ítem 1. Los canales de difusión (página web, correo electrónico, redes sociales, etc.) proporcionan información adecuada sobre el Título.</w:t>
            </w:r>
          </w:p>
          <w:p w14:paraId="5DD3892E" w14:textId="77777777" w:rsidR="007C420E" w:rsidRDefault="0024484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P02.III 1. Los canales de difusión (página web, correo electrónico, redes sociales, etc.) proporcionan información adecuada sobre el Título.</w:t>
            </w:r>
          </w:p>
          <w:p w14:paraId="17428101" w14:textId="77777777" w:rsidR="007C420E" w:rsidRDefault="0024484F">
            <w:pPr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 xml:space="preserve">Adicionalmente se analizarán otros indicadores para determinar la eficacia de las acciones de difusión tales como </w:t>
            </w:r>
            <w:proofErr w:type="spellStart"/>
            <w:r>
              <w:rPr>
                <w:rFonts w:ascii="Liberation Sans Narrow" w:hAnsi="Liberation Sans Narrow"/>
              </w:rPr>
              <w:t>nº</w:t>
            </w:r>
            <w:proofErr w:type="spellEnd"/>
            <w:r>
              <w:rPr>
                <w:rFonts w:ascii="Liberation Sans Narrow" w:hAnsi="Liberation Sans Narrow"/>
              </w:rPr>
              <w:t xml:space="preserve"> de vistas a la página web, seguidores en redes sociales, impacto de la publicación de noticias/novedades en redes sociales.</w:t>
            </w:r>
          </w:p>
        </w:tc>
      </w:tr>
      <w:tr w:rsidR="007C420E" w14:paraId="6F55B535" w14:textId="77777777">
        <w:tc>
          <w:tcPr>
            <w:tcW w:w="4374" w:type="dxa"/>
            <w:gridSpan w:val="2"/>
            <w:vAlign w:val="center"/>
          </w:tcPr>
          <w:p w14:paraId="7605DF4C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Responsable de la acción:</w:t>
            </w:r>
          </w:p>
        </w:tc>
        <w:tc>
          <w:tcPr>
            <w:tcW w:w="5974" w:type="dxa"/>
            <w:gridSpan w:val="6"/>
            <w:vAlign w:val="center"/>
          </w:tcPr>
          <w:p w14:paraId="5A544E89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Unidad de Garantía de Calidad</w:t>
            </w:r>
          </w:p>
        </w:tc>
      </w:tr>
      <w:tr w:rsidR="007C420E" w14:paraId="365B6AE7" w14:textId="77777777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4615B17B" w14:textId="77777777" w:rsidR="007C420E" w:rsidRDefault="0024484F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5974" w:type="dxa"/>
            <w:gridSpan w:val="6"/>
            <w:tcBorders>
              <w:bottom w:val="single" w:sz="4" w:space="0" w:color="auto"/>
            </w:tcBorders>
            <w:vAlign w:val="center"/>
          </w:tcPr>
          <w:p w14:paraId="4946A602" w14:textId="7380ED15" w:rsidR="007C420E" w:rsidRDefault="00BE0D4B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Curso 2021-2022</w:t>
            </w:r>
          </w:p>
        </w:tc>
      </w:tr>
      <w:tr w:rsidR="007C420E" w14:paraId="4465C3D3" w14:textId="77777777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0E107" w14:textId="77777777" w:rsidR="007C420E" w:rsidRDefault="007C420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C420E" w14:paraId="68784979" w14:textId="77777777">
        <w:trPr>
          <w:trHeight w:val="404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166047" w14:textId="77777777" w:rsidR="007C420E" w:rsidRDefault="0024484F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Seguimiento de las acciones de difusión</w:t>
            </w:r>
          </w:p>
        </w:tc>
      </w:tr>
      <w:tr w:rsidR="007C420E" w14:paraId="1403E385" w14:textId="77777777">
        <w:trPr>
          <w:trHeight w:val="288"/>
        </w:trPr>
        <w:tc>
          <w:tcPr>
            <w:tcW w:w="709" w:type="dxa"/>
            <w:vAlign w:val="center"/>
          </w:tcPr>
          <w:p w14:paraId="69A7A44F" w14:textId="77777777" w:rsidR="007C420E" w:rsidRDefault="007C420E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665" w:type="dxa"/>
            <w:vAlign w:val="center"/>
          </w:tcPr>
          <w:p w14:paraId="5F57667B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Indicador</w:t>
            </w:r>
          </w:p>
        </w:tc>
        <w:tc>
          <w:tcPr>
            <w:tcW w:w="1864" w:type="dxa"/>
            <w:vAlign w:val="center"/>
          </w:tcPr>
          <w:p w14:paraId="37035939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850" w:type="dxa"/>
            <w:gridSpan w:val="2"/>
            <w:vAlign w:val="center"/>
          </w:tcPr>
          <w:p w14:paraId="16829FB3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Valor obtenido</w:t>
            </w:r>
          </w:p>
        </w:tc>
        <w:tc>
          <w:tcPr>
            <w:tcW w:w="3260" w:type="dxa"/>
            <w:gridSpan w:val="3"/>
            <w:vAlign w:val="center"/>
          </w:tcPr>
          <w:p w14:paraId="2C354E26" w14:textId="77777777" w:rsidR="007C420E" w:rsidRDefault="0024484F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Análisis</w:t>
            </w:r>
          </w:p>
        </w:tc>
      </w:tr>
      <w:tr w:rsidR="00BE0D4B" w14:paraId="09E285A1" w14:textId="77777777">
        <w:tc>
          <w:tcPr>
            <w:tcW w:w="709" w:type="dxa"/>
            <w:vAlign w:val="center"/>
          </w:tcPr>
          <w:p w14:paraId="743C2561" w14:textId="77777777" w:rsidR="00BE0D4B" w:rsidRDefault="00BE0D4B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665" w:type="dxa"/>
            <w:vAlign w:val="center"/>
          </w:tcPr>
          <w:p w14:paraId="4272DFB1" w14:textId="79FE6791" w:rsidR="00BE0D4B" w:rsidRDefault="00BE0D4B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Resultados del P-2.1 ítem 1.</w:t>
            </w:r>
          </w:p>
        </w:tc>
        <w:tc>
          <w:tcPr>
            <w:tcW w:w="1864" w:type="dxa"/>
            <w:vAlign w:val="center"/>
          </w:tcPr>
          <w:p w14:paraId="4BFC610B" w14:textId="111D8615" w:rsidR="00BE0D4B" w:rsidRDefault="00BE0D4B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1/11/2022</w:t>
            </w:r>
          </w:p>
        </w:tc>
        <w:tc>
          <w:tcPr>
            <w:tcW w:w="850" w:type="dxa"/>
            <w:gridSpan w:val="2"/>
            <w:vAlign w:val="center"/>
          </w:tcPr>
          <w:p w14:paraId="2C23B15F" w14:textId="0A5DF8BC" w:rsidR="00BE0D4B" w:rsidRPr="005F2FCD" w:rsidRDefault="00BE0D4B">
            <w:pPr>
              <w:rPr>
                <w:rFonts w:ascii="Liberation Sans Narrow" w:hAnsi="Liberation Sans Narrow"/>
              </w:rPr>
            </w:pPr>
            <w:r w:rsidRPr="005F2FCD">
              <w:rPr>
                <w:rFonts w:ascii="Liberation Sans Narrow" w:hAnsi="Liberation Sans Narrow"/>
              </w:rPr>
              <w:t>3,93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70586333" w14:textId="34409739" w:rsidR="00BE0D4B" w:rsidRPr="005F2FCD" w:rsidRDefault="00BE0D4B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Los resultados superan a los valores de referencia</w:t>
            </w:r>
          </w:p>
        </w:tc>
      </w:tr>
      <w:tr w:rsidR="00BE0D4B" w14:paraId="58B9BFF1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2D2CC1" w14:textId="77777777" w:rsidR="00BE0D4B" w:rsidRDefault="00BE0D4B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2A1ADBF4" w14:textId="0B9A2F78" w:rsidR="00BE0D4B" w:rsidRDefault="00BE0D4B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Resultados P-2.2, ítem 2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374F26F" w14:textId="1BE65DDF" w:rsidR="00BE0D4B" w:rsidRDefault="00BE0D4B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1/11/2022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8858184" w14:textId="5627523C" w:rsidR="00BE0D4B" w:rsidRPr="005F2FCD" w:rsidRDefault="00BE0D4B">
            <w:pPr>
              <w:rPr>
                <w:rFonts w:ascii="Liberation Sans Narrow" w:hAnsi="Liberation Sans Narrow"/>
              </w:rPr>
            </w:pPr>
            <w:r w:rsidRPr="005F2FCD">
              <w:rPr>
                <w:rFonts w:ascii="Liberation Sans Narrow" w:hAnsi="Liberation Sans Narrow"/>
              </w:rPr>
              <w:t>4,</w:t>
            </w:r>
            <w:r>
              <w:rPr>
                <w:rFonts w:ascii="Liberation Sans Narrow" w:hAnsi="Liberation Sans Narrow"/>
              </w:rPr>
              <w:t>56</w:t>
            </w: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4C65BBA" w14:textId="031D0DB3" w:rsidR="00BE0D4B" w:rsidRPr="005F2FCD" w:rsidRDefault="00BE0D4B">
            <w:pPr>
              <w:rPr>
                <w:rFonts w:ascii="Liberation Sans Narrow" w:hAnsi="Liberation Sans Narrow"/>
              </w:rPr>
            </w:pPr>
          </w:p>
        </w:tc>
      </w:tr>
      <w:tr w:rsidR="007C420E" w14:paraId="3F31191F" w14:textId="7777777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05646E" w14:textId="77777777" w:rsidR="007C420E" w:rsidRDefault="007C420E">
            <w:pPr>
              <w:rPr>
                <w:rFonts w:ascii="Liberation Sans Narrow" w:hAnsi="Liberation Sans Narrow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0EEAAEAC" w14:textId="7937F727" w:rsidR="007C420E" w:rsidRDefault="005F2FCD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Resultados P-2.3, ítem 1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C3BC6BD" w14:textId="36AC3C0D" w:rsidR="007C420E" w:rsidRDefault="00BE0D4B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1/11/2022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C441AB8" w14:textId="664D200D" w:rsidR="007C420E" w:rsidRPr="005F2FCD" w:rsidRDefault="00BE0D4B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4,60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5BC211C8" w14:textId="14CEBE03" w:rsidR="007C420E" w:rsidRPr="005F2FCD" w:rsidRDefault="007C420E">
            <w:pPr>
              <w:rPr>
                <w:rFonts w:ascii="Liberation Sans Narrow" w:hAnsi="Liberation Sans Narrow"/>
              </w:rPr>
            </w:pPr>
          </w:p>
        </w:tc>
      </w:tr>
    </w:tbl>
    <w:p w14:paraId="599D9094" w14:textId="77777777" w:rsidR="007C420E" w:rsidRDefault="0024484F">
      <w:pPr>
        <w:tabs>
          <w:tab w:val="left" w:pos="1366"/>
        </w:tabs>
      </w:pPr>
      <w:r>
        <w:tab/>
      </w:r>
    </w:p>
    <w:p w14:paraId="0CC06133" w14:textId="77777777" w:rsidR="007C420E" w:rsidRDefault="007C420E">
      <w:pPr>
        <w:tabs>
          <w:tab w:val="left" w:pos="1366"/>
        </w:tabs>
      </w:pPr>
    </w:p>
    <w:p w14:paraId="4B5D966D" w14:textId="77777777" w:rsidR="007C420E" w:rsidRDefault="007C420E">
      <w:pPr>
        <w:tabs>
          <w:tab w:val="left" w:pos="1366"/>
        </w:tabs>
      </w:pPr>
    </w:p>
    <w:sectPr w:rsidR="007C42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ED6B" w14:textId="77777777" w:rsidR="00E13D7E" w:rsidRDefault="00E13D7E">
      <w:pPr>
        <w:spacing w:after="0" w:line="240" w:lineRule="auto"/>
      </w:pPr>
      <w:r>
        <w:separator/>
      </w:r>
    </w:p>
  </w:endnote>
  <w:endnote w:type="continuationSeparator" w:id="0">
    <w:p w14:paraId="24F0CE8D" w14:textId="77777777" w:rsidR="00E13D7E" w:rsidRDefault="00E1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iberation Sans" w:hAnsi="Liberation Sans" w:cs="Liberation Sans"/>
        <w:sz w:val="16"/>
        <w:szCs w:val="16"/>
      </w:rPr>
      <w:id w:val="-730621625"/>
      <w:docPartObj>
        <w:docPartGallery w:val="Page Numbers (Bottom of Page)"/>
        <w:docPartUnique/>
      </w:docPartObj>
    </w:sdtPr>
    <w:sdtContent>
      <w:sdt>
        <w:sdtPr>
          <w:rPr>
            <w:rFonts w:ascii="Liberation Sans" w:hAnsi="Liberation Sans" w:cs="Liberatio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F213810" w14:textId="77777777" w:rsidR="001C6CD1" w:rsidRDefault="001C6CD1">
            <w:pPr>
              <w:pStyle w:val="Piedepgina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Página 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instrText>PAGE</w:instrTex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2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 de 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instrText>NUMPAGES</w:instrTex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5</w:t>
            </w:r>
            <w:r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708AC3" w14:textId="77777777" w:rsidR="001C6CD1" w:rsidRDefault="001C6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1E88A" w14:textId="77777777" w:rsidR="00E13D7E" w:rsidRDefault="00E13D7E">
      <w:pPr>
        <w:spacing w:after="0" w:line="240" w:lineRule="auto"/>
      </w:pPr>
      <w:r>
        <w:separator/>
      </w:r>
    </w:p>
  </w:footnote>
  <w:footnote w:type="continuationSeparator" w:id="0">
    <w:p w14:paraId="3F414493" w14:textId="77777777" w:rsidR="00E13D7E" w:rsidRDefault="00E1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52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385"/>
      <w:gridCol w:w="1479"/>
    </w:tblGrid>
    <w:tr w:rsidR="001C6CD1" w14:paraId="22C18CAA" w14:textId="77777777">
      <w:trPr>
        <w:trHeight w:val="475"/>
      </w:trPr>
      <w:tc>
        <w:tcPr>
          <w:tcW w:w="988" w:type="dxa"/>
          <w:vMerge w:val="restart"/>
          <w:vAlign w:val="center"/>
        </w:tcPr>
        <w:p w14:paraId="5DCA1E1A" w14:textId="77777777" w:rsidR="001C6CD1" w:rsidRDefault="001C6CD1">
          <w:pPr>
            <w:pStyle w:val="Encabezado"/>
            <w:rPr>
              <w:rFonts w:ascii="Liberation Sans Narrow" w:hAnsi="Liberation Sans Narrow"/>
              <w:sz w:val="32"/>
              <w:szCs w:val="32"/>
            </w:rPr>
          </w:pPr>
          <w:r>
            <w:rPr>
              <w:rFonts w:ascii="Liberation Sans Narrow" w:hAnsi="Liberation Sans Narrow" w:cs="Liberation Sans Narrow"/>
              <w:b/>
              <w:noProof/>
              <w:color w:val="0084D1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239C710" wp14:editId="1D967B72">
                <wp:simplePos x="0" y="0"/>
                <wp:positionH relativeFrom="column">
                  <wp:posOffset>-12065</wp:posOffset>
                </wp:positionH>
                <wp:positionV relativeFrom="paragraph">
                  <wp:posOffset>-366395</wp:posOffset>
                </wp:positionV>
                <wp:extent cx="906780" cy="380365"/>
                <wp:effectExtent l="0" t="0" r="7620" b="635"/>
                <wp:wrapSquare wrapText="bothSides"/>
                <wp:docPr id="20" name="Imagen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Liberation Sans Narrow" w:hAnsi="Liberation Sans Narrow"/>
              <w:sz w:val="2"/>
              <w:szCs w:val="2"/>
            </w:rPr>
            <w:t>g</w:t>
          </w:r>
        </w:p>
      </w:tc>
      <w:tc>
        <w:tcPr>
          <w:tcW w:w="5974" w:type="dxa"/>
          <w:vMerge w:val="restart"/>
          <w:tcBorders>
            <w:right w:val="single" w:sz="4" w:space="0" w:color="A6A6A6" w:themeColor="background1" w:themeShade="A6"/>
          </w:tcBorders>
          <w:vAlign w:val="center"/>
        </w:tcPr>
        <w:p w14:paraId="2DF1B685" w14:textId="77777777" w:rsidR="001C6CD1" w:rsidRDefault="001C6CD1">
          <w:pPr>
            <w:pStyle w:val="Encabezado"/>
            <w:jc w:val="center"/>
            <w:rPr>
              <w:rFonts w:ascii="Liberation Sans Narrow" w:hAnsi="Liberation Sans Narrow"/>
              <w:sz w:val="32"/>
              <w:szCs w:val="32"/>
            </w:rPr>
          </w:pPr>
          <w:r>
            <w:rPr>
              <w:rFonts w:ascii="Liberation Sans Narrow" w:hAnsi="Liberation Sans Narrow"/>
              <w:sz w:val="32"/>
              <w:szCs w:val="32"/>
            </w:rPr>
            <w:t>PLAN DE DIFUSIÓN DEL TÍTULO</w:t>
          </w:r>
        </w:p>
      </w:tc>
      <w:tc>
        <w:tcPr>
          <w:tcW w:w="1558" w:type="dxa"/>
          <w:tcBorders>
            <w:left w:val="single" w:sz="4" w:space="0" w:color="A6A6A6" w:themeColor="background1" w:themeShade="A6"/>
          </w:tcBorders>
          <w:vAlign w:val="center"/>
        </w:tcPr>
        <w:p w14:paraId="2CF3D573" w14:textId="77777777" w:rsidR="001C6CD1" w:rsidRDefault="001C6CD1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>Código: P0-PD</w:t>
          </w:r>
        </w:p>
        <w:p w14:paraId="21505B0C" w14:textId="77777777" w:rsidR="001C6CD1" w:rsidRDefault="001C6CD1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>Versión: 00</w:t>
          </w:r>
        </w:p>
      </w:tc>
    </w:tr>
    <w:tr w:rsidR="001C6CD1" w14:paraId="76599FB4" w14:textId="77777777">
      <w:trPr>
        <w:trHeight w:val="474"/>
      </w:trPr>
      <w:tc>
        <w:tcPr>
          <w:tcW w:w="988" w:type="dxa"/>
          <w:vMerge/>
          <w:vAlign w:val="center"/>
        </w:tcPr>
        <w:p w14:paraId="763E1D29" w14:textId="77777777" w:rsidR="001C6CD1" w:rsidRDefault="001C6CD1">
          <w:pPr>
            <w:pStyle w:val="Encabezado"/>
          </w:pPr>
        </w:p>
      </w:tc>
      <w:tc>
        <w:tcPr>
          <w:tcW w:w="5974" w:type="dxa"/>
          <w:vMerge/>
          <w:tcBorders>
            <w:right w:val="single" w:sz="4" w:space="0" w:color="A6A6A6" w:themeColor="background1" w:themeShade="A6"/>
          </w:tcBorders>
          <w:vAlign w:val="center"/>
        </w:tcPr>
        <w:p w14:paraId="47F1B211" w14:textId="77777777" w:rsidR="001C6CD1" w:rsidRDefault="001C6CD1">
          <w:pPr>
            <w:pStyle w:val="Encabezado"/>
          </w:pPr>
        </w:p>
      </w:tc>
      <w:tc>
        <w:tcPr>
          <w:tcW w:w="1558" w:type="dxa"/>
          <w:tcBorders>
            <w:left w:val="single" w:sz="4" w:space="0" w:color="A6A6A6" w:themeColor="background1" w:themeShade="A6"/>
          </w:tcBorders>
          <w:vAlign w:val="center"/>
        </w:tcPr>
        <w:p w14:paraId="1E491FE7" w14:textId="7CF30AB9" w:rsidR="001C6CD1" w:rsidRDefault="001C6CD1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>Curso académico 2022/2023</w:t>
          </w:r>
        </w:p>
      </w:tc>
    </w:tr>
  </w:tbl>
  <w:p w14:paraId="6750C4D5" w14:textId="77777777" w:rsidR="001C6CD1" w:rsidRDefault="001C6C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58FE"/>
    <w:multiLevelType w:val="hybridMultilevel"/>
    <w:tmpl w:val="12687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98F"/>
    <w:multiLevelType w:val="hybridMultilevel"/>
    <w:tmpl w:val="AB149602"/>
    <w:lvl w:ilvl="0" w:tplc="7E16B42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48B9"/>
    <w:multiLevelType w:val="hybridMultilevel"/>
    <w:tmpl w:val="82DEEB42"/>
    <w:lvl w:ilvl="0" w:tplc="634AA9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08178">
    <w:abstractNumId w:val="2"/>
  </w:num>
  <w:num w:numId="2" w16cid:durableId="1704398659">
    <w:abstractNumId w:val="1"/>
  </w:num>
  <w:num w:numId="3" w16cid:durableId="197428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0E"/>
    <w:rsid w:val="00111C9F"/>
    <w:rsid w:val="001C6CD1"/>
    <w:rsid w:val="0024484F"/>
    <w:rsid w:val="00281203"/>
    <w:rsid w:val="002F0087"/>
    <w:rsid w:val="00381C7A"/>
    <w:rsid w:val="003E6796"/>
    <w:rsid w:val="004156FA"/>
    <w:rsid w:val="004818FA"/>
    <w:rsid w:val="005F2FCD"/>
    <w:rsid w:val="00636EFA"/>
    <w:rsid w:val="00641073"/>
    <w:rsid w:val="00667077"/>
    <w:rsid w:val="0071391A"/>
    <w:rsid w:val="007649A8"/>
    <w:rsid w:val="007C420E"/>
    <w:rsid w:val="008C7446"/>
    <w:rsid w:val="009F5E3C"/>
    <w:rsid w:val="00A25ECD"/>
    <w:rsid w:val="00BE0D4B"/>
    <w:rsid w:val="00C55FCE"/>
    <w:rsid w:val="00CB51C9"/>
    <w:rsid w:val="00D900EB"/>
    <w:rsid w:val="00D93B5B"/>
    <w:rsid w:val="00DB2AB0"/>
    <w:rsid w:val="00E041A1"/>
    <w:rsid w:val="00E13D7E"/>
    <w:rsid w:val="00E86172"/>
    <w:rsid w:val="00EE6D2A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7BD30"/>
  <w15:chartTrackingRefBased/>
  <w15:docId w15:val="{881131BB-9788-4C06-8010-59420B2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pPr>
      <w:keepNext/>
      <w:keepLines/>
      <w:spacing w:before="240" w:after="200" w:line="240" w:lineRule="auto"/>
      <w:jc w:val="both"/>
      <w:outlineLvl w:val="3"/>
    </w:pPr>
    <w:rPr>
      <w:rFonts w:ascii="Verdana" w:eastAsia="SimSun" w:hAnsi="Verdana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Pr>
      <w:rFonts w:ascii="Verdana" w:eastAsia="SimSun" w:hAnsi="Verdana"/>
      <w:b/>
      <w:bCs/>
      <w:i/>
      <w:iCs/>
      <w:color w:val="5B9BD5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Navarro Álvarez</dc:creator>
  <cp:keywords/>
  <dc:description/>
  <cp:lastModifiedBy>Mari del Carmen Trillo Luque</cp:lastModifiedBy>
  <cp:revision>2</cp:revision>
  <cp:lastPrinted>2024-10-13T14:59:00Z</cp:lastPrinted>
  <dcterms:created xsi:type="dcterms:W3CDTF">2024-10-13T16:18:00Z</dcterms:created>
  <dcterms:modified xsi:type="dcterms:W3CDTF">2024-10-13T16:18:00Z</dcterms:modified>
</cp:coreProperties>
</file>